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317B7" w14:textId="77777777" w:rsidR="007D0D25" w:rsidRDefault="007D0D25" w:rsidP="007D0D25">
      <w:pPr>
        <w:ind w:left="260" w:right="264"/>
        <w:jc w:val="center"/>
        <w:rPr>
          <w:sz w:val="28"/>
          <w:szCs w:val="28"/>
        </w:rPr>
      </w:pPr>
    </w:p>
    <w:p w14:paraId="3671B5DA" w14:textId="77777777" w:rsidR="007D0D25" w:rsidRDefault="007D0D25" w:rsidP="007D0D25">
      <w:pPr>
        <w:ind w:left="260" w:right="264"/>
        <w:jc w:val="center"/>
        <w:rPr>
          <w:sz w:val="28"/>
          <w:szCs w:val="28"/>
        </w:rPr>
      </w:pPr>
    </w:p>
    <w:p w14:paraId="435A351A" w14:textId="77777777" w:rsidR="007D0D25" w:rsidRDefault="007D0D25" w:rsidP="007D0D25">
      <w:pPr>
        <w:ind w:left="260" w:right="264"/>
        <w:jc w:val="center"/>
        <w:rPr>
          <w:sz w:val="28"/>
          <w:szCs w:val="28"/>
        </w:rPr>
      </w:pPr>
    </w:p>
    <w:p w14:paraId="76B3F62A" w14:textId="77777777" w:rsidR="007D0D25" w:rsidRDefault="007D0D25" w:rsidP="007D0D25">
      <w:pPr>
        <w:ind w:left="260" w:right="264"/>
        <w:jc w:val="center"/>
        <w:rPr>
          <w:sz w:val="28"/>
          <w:szCs w:val="28"/>
        </w:rPr>
      </w:pPr>
    </w:p>
    <w:p w14:paraId="70F7B3A6" w14:textId="77777777" w:rsidR="007D0D25" w:rsidRDefault="007D0D25" w:rsidP="007D0D25">
      <w:pPr>
        <w:ind w:left="260" w:right="264"/>
        <w:jc w:val="center"/>
        <w:rPr>
          <w:sz w:val="28"/>
          <w:szCs w:val="28"/>
        </w:rPr>
      </w:pPr>
    </w:p>
    <w:p w14:paraId="69B3D406" w14:textId="77777777" w:rsidR="007D0D25" w:rsidRDefault="007D0D25" w:rsidP="007D0D25">
      <w:pPr>
        <w:ind w:left="260" w:right="264"/>
        <w:jc w:val="center"/>
        <w:rPr>
          <w:sz w:val="28"/>
          <w:szCs w:val="28"/>
        </w:rPr>
      </w:pPr>
    </w:p>
    <w:p w14:paraId="78908B46" w14:textId="0609B126" w:rsidR="008F2F3F" w:rsidRDefault="007D0D25" w:rsidP="007D0D25">
      <w:pPr>
        <w:ind w:left="260" w:right="264"/>
        <w:jc w:val="center"/>
        <w:rPr>
          <w:sz w:val="36"/>
          <w:szCs w:val="28"/>
        </w:rPr>
      </w:pPr>
      <w:r w:rsidRPr="007D0D25">
        <w:rPr>
          <w:sz w:val="36"/>
          <w:szCs w:val="28"/>
        </w:rPr>
        <w:t xml:space="preserve">III JORNADAS </w:t>
      </w:r>
      <w:r w:rsidR="008F2F3F">
        <w:rPr>
          <w:sz w:val="36"/>
          <w:szCs w:val="28"/>
        </w:rPr>
        <w:t>ENFERMERA ANDALUZA</w:t>
      </w:r>
    </w:p>
    <w:p w14:paraId="6A7DA03D" w14:textId="5C3C07F2" w:rsidR="007D0D25" w:rsidRPr="007D0D25" w:rsidRDefault="007D0D25" w:rsidP="007D0D25">
      <w:pPr>
        <w:ind w:left="260" w:right="264"/>
        <w:jc w:val="center"/>
        <w:rPr>
          <w:b/>
          <w:sz w:val="36"/>
          <w:szCs w:val="28"/>
        </w:rPr>
      </w:pPr>
      <w:r w:rsidRPr="007D0D25">
        <w:rPr>
          <w:b/>
          <w:sz w:val="36"/>
          <w:szCs w:val="28"/>
        </w:rPr>
        <w:t>“CONTINUIDAD DE CUIDADOS: UN RETO CONSTANTE”</w:t>
      </w:r>
    </w:p>
    <w:p w14:paraId="7079464F" w14:textId="77777777" w:rsidR="007D0D25" w:rsidRPr="007D0D25" w:rsidRDefault="007D0D25" w:rsidP="007D0D25">
      <w:pPr>
        <w:ind w:left="260" w:right="264"/>
        <w:jc w:val="center"/>
        <w:rPr>
          <w:sz w:val="36"/>
          <w:szCs w:val="28"/>
        </w:rPr>
      </w:pPr>
      <w:r w:rsidRPr="007D0D25">
        <w:rPr>
          <w:sz w:val="36"/>
          <w:szCs w:val="28"/>
        </w:rPr>
        <w:t>HOSPITAL SAN AGUSTIN  DE LINARES</w:t>
      </w:r>
    </w:p>
    <w:p w14:paraId="778B3217" w14:textId="77777777" w:rsidR="007D0D25" w:rsidRPr="007D0D25" w:rsidRDefault="007D0D25" w:rsidP="007D0D25">
      <w:pPr>
        <w:ind w:left="260" w:right="264"/>
        <w:jc w:val="center"/>
        <w:rPr>
          <w:sz w:val="36"/>
          <w:szCs w:val="28"/>
        </w:rPr>
      </w:pPr>
      <w:r w:rsidRPr="007D0D25">
        <w:rPr>
          <w:sz w:val="36"/>
          <w:szCs w:val="28"/>
        </w:rPr>
        <w:t>9 DE NOVIEMBRE DE 2018</w:t>
      </w:r>
    </w:p>
    <w:p w14:paraId="320DA40D" w14:textId="77777777" w:rsidR="007D0D25" w:rsidRPr="007D0D25" w:rsidRDefault="007D0D25" w:rsidP="007D0D25">
      <w:pPr>
        <w:ind w:left="260" w:right="264"/>
        <w:jc w:val="both"/>
        <w:rPr>
          <w:b/>
          <w:sz w:val="36"/>
          <w:szCs w:val="28"/>
        </w:rPr>
      </w:pPr>
    </w:p>
    <w:p w14:paraId="505B5EC3" w14:textId="77777777" w:rsidR="007D0D25" w:rsidRDefault="007D0D25" w:rsidP="007D0D25">
      <w:pPr>
        <w:ind w:left="260" w:right="264"/>
        <w:jc w:val="both"/>
        <w:rPr>
          <w:sz w:val="28"/>
          <w:szCs w:val="28"/>
        </w:rPr>
      </w:pPr>
    </w:p>
    <w:p w14:paraId="5C4F4916" w14:textId="77777777" w:rsidR="007D0D25" w:rsidRDefault="007D0D25" w:rsidP="007D0D25">
      <w:pPr>
        <w:ind w:left="260" w:right="264"/>
        <w:jc w:val="both"/>
        <w:rPr>
          <w:sz w:val="28"/>
          <w:szCs w:val="28"/>
        </w:rPr>
      </w:pPr>
    </w:p>
    <w:p w14:paraId="68B3C08F" w14:textId="77777777" w:rsidR="007D0D25" w:rsidRDefault="007D0D25" w:rsidP="007D0D25">
      <w:pPr>
        <w:ind w:left="260" w:right="264"/>
        <w:jc w:val="both"/>
        <w:rPr>
          <w:sz w:val="28"/>
          <w:szCs w:val="28"/>
        </w:rPr>
      </w:pPr>
    </w:p>
    <w:p w14:paraId="52EF198C" w14:textId="77777777" w:rsidR="007D0D25" w:rsidRDefault="007D0D25" w:rsidP="007D0D25">
      <w:pPr>
        <w:ind w:left="260" w:right="264"/>
        <w:jc w:val="both"/>
        <w:rPr>
          <w:sz w:val="28"/>
          <w:szCs w:val="28"/>
        </w:rPr>
      </w:pPr>
    </w:p>
    <w:p w14:paraId="39B3E368" w14:textId="77777777" w:rsidR="007D0D25" w:rsidRDefault="007D0D25" w:rsidP="007D0D25">
      <w:pPr>
        <w:ind w:left="260" w:right="264"/>
        <w:jc w:val="both"/>
        <w:rPr>
          <w:sz w:val="28"/>
          <w:szCs w:val="28"/>
        </w:rPr>
      </w:pPr>
    </w:p>
    <w:p w14:paraId="4527D490" w14:textId="77777777" w:rsidR="007D0D25" w:rsidRDefault="007D0D25" w:rsidP="007D0D25">
      <w:pPr>
        <w:ind w:left="260" w:right="264"/>
        <w:jc w:val="both"/>
        <w:rPr>
          <w:sz w:val="28"/>
          <w:szCs w:val="28"/>
        </w:rPr>
      </w:pPr>
    </w:p>
    <w:p w14:paraId="2412729A" w14:textId="77777777" w:rsidR="007D0D25" w:rsidRDefault="007D0D25" w:rsidP="007D0D25">
      <w:pPr>
        <w:ind w:left="260" w:right="264"/>
        <w:jc w:val="both"/>
        <w:rPr>
          <w:sz w:val="28"/>
          <w:szCs w:val="28"/>
        </w:rPr>
      </w:pPr>
    </w:p>
    <w:p w14:paraId="72C35310" w14:textId="77777777" w:rsidR="007D0D25" w:rsidRDefault="007D0D25" w:rsidP="007D0D25">
      <w:pPr>
        <w:ind w:left="260" w:right="264"/>
        <w:jc w:val="both"/>
        <w:rPr>
          <w:sz w:val="28"/>
          <w:szCs w:val="28"/>
        </w:rPr>
      </w:pPr>
    </w:p>
    <w:p w14:paraId="4A5673D7" w14:textId="77777777" w:rsidR="007D0D25" w:rsidRDefault="007D0D25" w:rsidP="007D0D25">
      <w:pPr>
        <w:ind w:left="260" w:right="264"/>
        <w:jc w:val="both"/>
        <w:rPr>
          <w:sz w:val="28"/>
          <w:szCs w:val="28"/>
        </w:rPr>
      </w:pPr>
      <w:r>
        <w:rPr>
          <w:noProof/>
          <w:color w:val="002060"/>
          <w:lang w:val="es-ES" w:eastAsia="es-ES"/>
        </w:rPr>
        <w:drawing>
          <wp:inline distT="0" distB="0" distL="0" distR="0" wp14:anchorId="424CDCAF" wp14:editId="19BAF9DF">
            <wp:extent cx="2004060" cy="809092"/>
            <wp:effectExtent l="0" t="0" r="254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325" cy="818888"/>
                    </a:xfrm>
                    <a:prstGeom prst="rect">
                      <a:avLst/>
                    </a:prstGeom>
                    <a:solidFill>
                      <a:srgbClr val="FFFFFF"/>
                    </a:solidFill>
                    <a:ln>
                      <a:noFill/>
                    </a:ln>
                  </pic:spPr>
                </pic:pic>
              </a:graphicData>
            </a:graphic>
          </wp:inline>
        </w:drawing>
      </w:r>
      <w:r>
        <w:rPr>
          <w:noProof/>
          <w:color w:val="002060"/>
          <w:lang w:val="es-ES" w:eastAsia="es-ES"/>
        </w:rPr>
        <w:drawing>
          <wp:inline distT="0" distB="0" distL="0" distR="0" wp14:anchorId="3510A0C0" wp14:editId="59F3BD31">
            <wp:extent cx="1146810" cy="856812"/>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0198" cy="859344"/>
                    </a:xfrm>
                    <a:prstGeom prst="rect">
                      <a:avLst/>
                    </a:prstGeom>
                    <a:solidFill>
                      <a:srgbClr val="FFFFFF"/>
                    </a:solidFill>
                    <a:ln>
                      <a:noFill/>
                    </a:ln>
                  </pic:spPr>
                </pic:pic>
              </a:graphicData>
            </a:graphic>
          </wp:inline>
        </w:drawing>
      </w:r>
      <w:r>
        <w:rPr>
          <w:noProof/>
          <w:color w:val="002060"/>
          <w:lang w:val="es-ES" w:eastAsia="es-ES"/>
        </w:rPr>
        <w:drawing>
          <wp:inline distT="0" distB="0" distL="0" distR="0" wp14:anchorId="76ADD9AA" wp14:editId="068438EF">
            <wp:extent cx="1889760" cy="901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r="32266"/>
                    <a:stretch>
                      <a:fillRect/>
                    </a:stretch>
                  </pic:blipFill>
                  <pic:spPr bwMode="auto">
                    <a:xfrm>
                      <a:off x="0" y="0"/>
                      <a:ext cx="1971825" cy="940127"/>
                    </a:xfrm>
                    <a:prstGeom prst="rect">
                      <a:avLst/>
                    </a:prstGeom>
                    <a:solidFill>
                      <a:srgbClr val="FFFFFF"/>
                    </a:solidFill>
                    <a:ln>
                      <a:noFill/>
                    </a:ln>
                  </pic:spPr>
                </pic:pic>
              </a:graphicData>
            </a:graphic>
          </wp:inline>
        </w:drawing>
      </w:r>
    </w:p>
    <w:p w14:paraId="71A6CFA7" w14:textId="77777777" w:rsidR="007D0D25" w:rsidRDefault="007D0D25" w:rsidP="007D0D25">
      <w:pPr>
        <w:ind w:left="260" w:right="264"/>
        <w:jc w:val="both"/>
        <w:rPr>
          <w:sz w:val="28"/>
          <w:szCs w:val="28"/>
        </w:rPr>
      </w:pPr>
    </w:p>
    <w:p w14:paraId="27791DA0" w14:textId="77777777" w:rsidR="007D0D25" w:rsidRDefault="007D0D25" w:rsidP="007D0D25">
      <w:pPr>
        <w:ind w:left="260" w:right="264"/>
        <w:jc w:val="both"/>
        <w:rPr>
          <w:sz w:val="28"/>
          <w:szCs w:val="28"/>
        </w:rPr>
      </w:pPr>
    </w:p>
    <w:p w14:paraId="6C724296" w14:textId="77777777" w:rsidR="007D0D25" w:rsidRDefault="007D0D25" w:rsidP="007D0D25">
      <w:pPr>
        <w:ind w:left="260" w:right="264"/>
        <w:jc w:val="both"/>
        <w:rPr>
          <w:sz w:val="28"/>
          <w:szCs w:val="28"/>
        </w:rPr>
      </w:pPr>
    </w:p>
    <w:p w14:paraId="76716EEC" w14:textId="77777777" w:rsidR="007D0D25" w:rsidRDefault="007D0D25" w:rsidP="007D0D25">
      <w:pPr>
        <w:ind w:left="260" w:right="264"/>
        <w:jc w:val="both"/>
        <w:rPr>
          <w:sz w:val="28"/>
          <w:szCs w:val="28"/>
        </w:rPr>
      </w:pPr>
    </w:p>
    <w:p w14:paraId="78B94C71" w14:textId="77777777" w:rsidR="007D0D25" w:rsidRDefault="007D0D25" w:rsidP="007D0D25">
      <w:pPr>
        <w:ind w:left="260" w:right="264"/>
        <w:jc w:val="both"/>
        <w:rPr>
          <w:sz w:val="28"/>
          <w:szCs w:val="28"/>
        </w:rPr>
      </w:pPr>
    </w:p>
    <w:p w14:paraId="77B67CDD" w14:textId="77777777" w:rsidR="007D0D25" w:rsidRDefault="007D0D25" w:rsidP="007D0D25">
      <w:pPr>
        <w:ind w:left="260" w:right="264"/>
        <w:jc w:val="both"/>
        <w:rPr>
          <w:sz w:val="28"/>
          <w:szCs w:val="28"/>
        </w:rPr>
      </w:pPr>
    </w:p>
    <w:p w14:paraId="2EE12731" w14:textId="77777777" w:rsidR="007D0D25" w:rsidRDefault="007D0D25" w:rsidP="007D0D25">
      <w:pPr>
        <w:ind w:left="260" w:right="264"/>
        <w:jc w:val="both"/>
        <w:rPr>
          <w:sz w:val="28"/>
          <w:szCs w:val="28"/>
        </w:rPr>
      </w:pPr>
    </w:p>
    <w:p w14:paraId="0EA954DA" w14:textId="77777777" w:rsidR="007D0D25" w:rsidRDefault="007D0D25" w:rsidP="007D0D25">
      <w:pPr>
        <w:ind w:left="260" w:right="264"/>
        <w:jc w:val="both"/>
        <w:rPr>
          <w:sz w:val="28"/>
          <w:szCs w:val="28"/>
        </w:rPr>
      </w:pPr>
    </w:p>
    <w:p w14:paraId="1128DEB4" w14:textId="77777777" w:rsidR="007D0D25" w:rsidRDefault="007D0D25" w:rsidP="007D0D25">
      <w:pPr>
        <w:ind w:left="260" w:right="264"/>
        <w:jc w:val="both"/>
        <w:rPr>
          <w:sz w:val="28"/>
          <w:szCs w:val="28"/>
        </w:rPr>
      </w:pPr>
    </w:p>
    <w:p w14:paraId="67F45902" w14:textId="77777777" w:rsidR="007D0D25" w:rsidRDefault="007D0D25" w:rsidP="007D0D25">
      <w:pPr>
        <w:ind w:left="260" w:right="264"/>
        <w:jc w:val="both"/>
        <w:rPr>
          <w:sz w:val="28"/>
          <w:szCs w:val="28"/>
        </w:rPr>
      </w:pPr>
    </w:p>
    <w:p w14:paraId="240795B8" w14:textId="77777777" w:rsidR="007D0D25" w:rsidRDefault="007D0D25" w:rsidP="007D0D25">
      <w:pPr>
        <w:ind w:left="260" w:right="264"/>
        <w:jc w:val="both"/>
        <w:rPr>
          <w:sz w:val="28"/>
          <w:szCs w:val="28"/>
        </w:rPr>
      </w:pPr>
    </w:p>
    <w:p w14:paraId="52076E36" w14:textId="77777777" w:rsidR="007D0D25" w:rsidRDefault="007D0D25" w:rsidP="007D0D25">
      <w:pPr>
        <w:widowControl w:val="0"/>
        <w:autoSpaceDE w:val="0"/>
        <w:autoSpaceDN w:val="0"/>
        <w:adjustRightInd w:val="0"/>
        <w:spacing w:after="160"/>
        <w:ind w:right="264"/>
        <w:rPr>
          <w:rFonts w:ascii="Times New Roman" w:hAnsi="Times New Roman" w:cs="Times New Roman"/>
          <w:sz w:val="28"/>
          <w:szCs w:val="28"/>
        </w:rPr>
      </w:pPr>
    </w:p>
    <w:p w14:paraId="021BFA91" w14:textId="77777777" w:rsidR="007D0D25" w:rsidRDefault="007D0D25" w:rsidP="007D0D25">
      <w:pPr>
        <w:widowControl w:val="0"/>
        <w:autoSpaceDE w:val="0"/>
        <w:autoSpaceDN w:val="0"/>
        <w:adjustRightInd w:val="0"/>
        <w:spacing w:after="160"/>
        <w:ind w:left="260" w:right="264"/>
        <w:jc w:val="both"/>
        <w:rPr>
          <w:rFonts w:ascii="Times New Roman" w:hAnsi="Times New Roman" w:cs="Times New Roman"/>
          <w:sz w:val="28"/>
          <w:szCs w:val="28"/>
        </w:rPr>
      </w:pPr>
    </w:p>
    <w:p w14:paraId="06684434" w14:textId="77777777" w:rsidR="007D0D25" w:rsidRDefault="007D0D25" w:rsidP="007D0D25">
      <w:pPr>
        <w:widowControl w:val="0"/>
        <w:autoSpaceDE w:val="0"/>
        <w:autoSpaceDN w:val="0"/>
        <w:adjustRightInd w:val="0"/>
        <w:rPr>
          <w:rFonts w:ascii="Arial" w:hAnsi="Arial" w:cs="Arial"/>
          <w:b/>
          <w:bCs/>
          <w:sz w:val="28"/>
          <w:szCs w:val="28"/>
        </w:rPr>
      </w:pPr>
    </w:p>
    <w:p w14:paraId="690D22DB" w14:textId="77777777" w:rsidR="007D0D25" w:rsidRDefault="007D0D25" w:rsidP="007D0D25">
      <w:pPr>
        <w:widowControl w:val="0"/>
        <w:autoSpaceDE w:val="0"/>
        <w:autoSpaceDN w:val="0"/>
        <w:adjustRightInd w:val="0"/>
        <w:rPr>
          <w:rFonts w:ascii="Arial" w:hAnsi="Arial" w:cs="Arial"/>
          <w:b/>
          <w:bCs/>
          <w:sz w:val="28"/>
          <w:szCs w:val="28"/>
        </w:rPr>
      </w:pPr>
    </w:p>
    <w:p w14:paraId="37FF2396" w14:textId="77777777" w:rsidR="007D0D25" w:rsidRDefault="007D0D25" w:rsidP="007D0D25">
      <w:pPr>
        <w:widowControl w:val="0"/>
        <w:autoSpaceDE w:val="0"/>
        <w:autoSpaceDN w:val="0"/>
        <w:adjustRightInd w:val="0"/>
        <w:rPr>
          <w:rFonts w:ascii="Arial" w:hAnsi="Arial" w:cs="Arial"/>
          <w:b/>
          <w:bCs/>
          <w:sz w:val="28"/>
          <w:szCs w:val="28"/>
        </w:rPr>
      </w:pPr>
      <w:r>
        <w:rPr>
          <w:rFonts w:ascii="Arial" w:hAnsi="Arial" w:cs="Arial"/>
          <w:b/>
          <w:bCs/>
          <w:sz w:val="28"/>
          <w:szCs w:val="28"/>
        </w:rPr>
        <w:lastRenderedPageBreak/>
        <w:t>INTRODUCCIÓN</w:t>
      </w:r>
    </w:p>
    <w:p w14:paraId="5204FB98" w14:textId="77777777" w:rsidR="007D0D25" w:rsidRDefault="007D0D25" w:rsidP="007D0D25">
      <w:pPr>
        <w:widowControl w:val="0"/>
        <w:autoSpaceDE w:val="0"/>
        <w:autoSpaceDN w:val="0"/>
        <w:adjustRightInd w:val="0"/>
        <w:spacing w:after="160"/>
        <w:ind w:right="264"/>
        <w:jc w:val="both"/>
        <w:rPr>
          <w:rFonts w:ascii="Times New Roman" w:hAnsi="Times New Roman" w:cs="Times New Roman"/>
          <w:sz w:val="28"/>
          <w:szCs w:val="28"/>
        </w:rPr>
      </w:pPr>
      <w:r>
        <w:rPr>
          <w:rFonts w:ascii="Times New Roman" w:hAnsi="Times New Roman" w:cs="Times New Roman"/>
          <w:sz w:val="28"/>
          <w:szCs w:val="28"/>
        </w:rPr>
        <w:t xml:space="preserve"> La Ley General de Sanidad establece la atención sanitaria en dos niveles asistenciales interconectados entre sí: Atención Primaria como puerta de entrada de los usuarios al sistema y Atención Hospitalaria como apoyo y complemento de la Atención Primaria, necesaria para todos aquellos procesos cuya complejidad lo requiera, la continuidad de cuidados de enfermería entre ambos niveles ha sido un reto para los diferentes servicios de salud con distintos resultados.</w:t>
      </w:r>
    </w:p>
    <w:p w14:paraId="2434E8B6" w14:textId="77777777" w:rsidR="007D0D25" w:rsidRDefault="007D0D25" w:rsidP="007D0D25">
      <w:pPr>
        <w:widowControl w:val="0"/>
        <w:autoSpaceDE w:val="0"/>
        <w:autoSpaceDN w:val="0"/>
        <w:adjustRightInd w:val="0"/>
        <w:spacing w:after="160"/>
        <w:ind w:right="264"/>
        <w:jc w:val="both"/>
        <w:rPr>
          <w:rFonts w:ascii="Times New Roman" w:hAnsi="Times New Roman" w:cs="Times New Roman"/>
          <w:sz w:val="28"/>
          <w:szCs w:val="28"/>
        </w:rPr>
      </w:pPr>
      <w:r>
        <w:rPr>
          <w:rFonts w:ascii="Times New Roman" w:hAnsi="Times New Roman" w:cs="Times New Roman"/>
          <w:sz w:val="28"/>
          <w:szCs w:val="28"/>
        </w:rPr>
        <w:t>La Comisión de Cuidados de Enfermería del Área se entiende como un instrumento válido para mejorar el proceso de continuidad de cuidados entre AP y AH, y viceversa, introduciendo elementos basados en la mejor evidencia posible e integrando recursos para mejorar los resultados en la atención a los pacientes, especialmente en los más vulnerables. Pero  son necesarios otros instrumentos y otros agentes  que aseguren  que este  proceso se realice de forma segura y  con calidad asistencial.</w:t>
      </w:r>
    </w:p>
    <w:p w14:paraId="1CD05693" w14:textId="77777777" w:rsidR="007D0D25" w:rsidRDefault="007D0D25" w:rsidP="007D0D25">
      <w:pPr>
        <w:widowControl w:val="0"/>
        <w:autoSpaceDE w:val="0"/>
        <w:autoSpaceDN w:val="0"/>
        <w:adjustRightInd w:val="0"/>
        <w:jc w:val="both"/>
        <w:rPr>
          <w:rFonts w:ascii="Times" w:hAnsi="Times" w:cs="Times"/>
          <w:sz w:val="22"/>
          <w:szCs w:val="22"/>
        </w:rPr>
      </w:pPr>
      <w:r>
        <w:rPr>
          <w:rFonts w:ascii="Times New Roman" w:hAnsi="Times New Roman" w:cs="Times New Roman"/>
          <w:sz w:val="28"/>
          <w:szCs w:val="28"/>
        </w:rPr>
        <w:t xml:space="preserve"> Por este motivo </w:t>
      </w:r>
      <w:r w:rsidRPr="007D0D25">
        <w:rPr>
          <w:rFonts w:ascii="Times New Roman" w:hAnsi="Times New Roman" w:cs="Times New Roman"/>
          <w:b/>
          <w:sz w:val="28"/>
          <w:szCs w:val="28"/>
        </w:rPr>
        <w:t>FASAEN</w:t>
      </w:r>
      <w:r>
        <w:rPr>
          <w:rFonts w:ascii="Times New Roman" w:hAnsi="Times New Roman" w:cs="Times New Roman"/>
          <w:sz w:val="28"/>
          <w:szCs w:val="28"/>
        </w:rPr>
        <w:t xml:space="preserve"> ,integrada por la Sociedad Andaluza de Enfermería de Cuidados Críticos (</w:t>
      </w:r>
      <w:r>
        <w:rPr>
          <w:rFonts w:ascii="Times New Roman" w:hAnsi="Times New Roman" w:cs="Times New Roman"/>
          <w:b/>
          <w:bCs/>
          <w:sz w:val="28"/>
          <w:szCs w:val="28"/>
        </w:rPr>
        <w:t>SAECC</w:t>
      </w:r>
      <w:r>
        <w:rPr>
          <w:rFonts w:ascii="Times New Roman" w:hAnsi="Times New Roman" w:cs="Times New Roman"/>
          <w:sz w:val="28"/>
          <w:szCs w:val="28"/>
        </w:rPr>
        <w:t>), la Asociación de Enfermeras de Hospitales de Andalucía (</w:t>
      </w:r>
      <w:r>
        <w:rPr>
          <w:rFonts w:ascii="Times New Roman" w:hAnsi="Times New Roman" w:cs="Times New Roman"/>
          <w:b/>
          <w:bCs/>
          <w:sz w:val="28"/>
          <w:szCs w:val="28"/>
        </w:rPr>
        <w:t>ASHENOA</w:t>
      </w:r>
      <w:r>
        <w:rPr>
          <w:rFonts w:ascii="Times New Roman" w:hAnsi="Times New Roman" w:cs="Times New Roman"/>
          <w:sz w:val="28"/>
          <w:szCs w:val="28"/>
        </w:rPr>
        <w:t>) y la Asociación Andaluza de Enfermería Comunitaria (</w:t>
      </w:r>
      <w:r>
        <w:rPr>
          <w:rFonts w:ascii="Times New Roman" w:hAnsi="Times New Roman" w:cs="Times New Roman"/>
          <w:b/>
          <w:bCs/>
          <w:sz w:val="28"/>
          <w:szCs w:val="28"/>
        </w:rPr>
        <w:t>ASANEC</w:t>
      </w:r>
      <w:r>
        <w:rPr>
          <w:rFonts w:ascii="Times New Roman" w:hAnsi="Times New Roman" w:cs="Times New Roman"/>
          <w:sz w:val="28"/>
          <w:szCs w:val="28"/>
        </w:rPr>
        <w:t>) organiza esta jornada con la intención de mejorar los canales que faciliten una continuidad de cuidados segura y eficiente para el ciudadano con el propósito de facilitar  su paso por los distintos niveles asistenciales con la participación integrada de todos los profesionales sanitarios y no sanitarios que lo hacen posible.</w:t>
      </w:r>
    </w:p>
    <w:p w14:paraId="7F9611AD" w14:textId="77777777" w:rsidR="007D0D25" w:rsidRDefault="007D0D25" w:rsidP="007D0D25">
      <w:pPr>
        <w:widowControl w:val="0"/>
        <w:autoSpaceDE w:val="0"/>
        <w:autoSpaceDN w:val="0"/>
        <w:adjustRightInd w:val="0"/>
        <w:jc w:val="both"/>
        <w:rPr>
          <w:rFonts w:ascii="Times" w:hAnsi="Times" w:cs="Times"/>
          <w:sz w:val="28"/>
          <w:szCs w:val="28"/>
        </w:rPr>
      </w:pPr>
      <w:r>
        <w:rPr>
          <w:rFonts w:ascii="Times" w:hAnsi="Times" w:cs="Times"/>
          <w:sz w:val="28"/>
          <w:szCs w:val="28"/>
        </w:rPr>
        <w:t xml:space="preserve"> Solo entendiendo este proceso como un proceso de mejora constante se podrán atender las necesidades de la ciudadanía con calidad y excelencia, permitiendo que el paso del usuario por el sistema sanitario cumpla necesidades y expectativas de la población a la que atendemos.</w:t>
      </w:r>
    </w:p>
    <w:p w14:paraId="3B31169B" w14:textId="77777777" w:rsidR="007D0D25" w:rsidRDefault="007D0D25" w:rsidP="007D0D25">
      <w:pPr>
        <w:widowControl w:val="0"/>
        <w:autoSpaceDE w:val="0"/>
        <w:autoSpaceDN w:val="0"/>
        <w:adjustRightInd w:val="0"/>
        <w:jc w:val="both"/>
        <w:rPr>
          <w:rFonts w:ascii="Times" w:hAnsi="Times" w:cs="Times"/>
          <w:sz w:val="28"/>
          <w:szCs w:val="28"/>
        </w:rPr>
      </w:pPr>
    </w:p>
    <w:p w14:paraId="653CFC6B" w14:textId="77777777" w:rsidR="007D0D25" w:rsidRPr="007D0D25" w:rsidRDefault="007D0D25" w:rsidP="007D0D25">
      <w:pPr>
        <w:widowControl w:val="0"/>
        <w:autoSpaceDE w:val="0"/>
        <w:autoSpaceDN w:val="0"/>
        <w:adjustRightInd w:val="0"/>
        <w:jc w:val="both"/>
        <w:rPr>
          <w:rFonts w:ascii="Times" w:hAnsi="Times" w:cs="Times"/>
          <w:b/>
          <w:sz w:val="28"/>
          <w:szCs w:val="28"/>
        </w:rPr>
      </w:pPr>
      <w:r w:rsidRPr="007D0D25">
        <w:rPr>
          <w:rFonts w:ascii="Times" w:hAnsi="Times" w:cs="Times"/>
          <w:b/>
          <w:sz w:val="28"/>
          <w:szCs w:val="28"/>
        </w:rPr>
        <w:t>OBJETIVO GENERAL:</w:t>
      </w:r>
    </w:p>
    <w:p w14:paraId="6FAC72FA" w14:textId="77777777" w:rsidR="007D0D25" w:rsidRDefault="007D0D25" w:rsidP="007D0D25">
      <w:pPr>
        <w:widowControl w:val="0"/>
        <w:numPr>
          <w:ilvl w:val="0"/>
          <w:numId w:val="1"/>
        </w:numPr>
        <w:tabs>
          <w:tab w:val="left" w:pos="220"/>
          <w:tab w:val="left" w:pos="720"/>
        </w:tabs>
        <w:autoSpaceDE w:val="0"/>
        <w:autoSpaceDN w:val="0"/>
        <w:adjustRightInd w:val="0"/>
        <w:ind w:left="709" w:hanging="709"/>
        <w:jc w:val="both"/>
        <w:rPr>
          <w:rFonts w:ascii="Times" w:hAnsi="Times" w:cs="Times"/>
          <w:sz w:val="28"/>
          <w:szCs w:val="28"/>
        </w:rPr>
      </w:pPr>
      <w:r>
        <w:rPr>
          <w:rFonts w:ascii="Times" w:hAnsi="Times" w:cs="Times"/>
          <w:sz w:val="28"/>
          <w:szCs w:val="28"/>
        </w:rPr>
        <w:t>Propiciar un encuentro para compartir experiencias que aporten elementos de</w:t>
      </w:r>
    </w:p>
    <w:p w14:paraId="45C3E66B" w14:textId="77777777" w:rsidR="007D0D25" w:rsidRDefault="007D0D25" w:rsidP="007D0D25">
      <w:pPr>
        <w:widowControl w:val="0"/>
        <w:tabs>
          <w:tab w:val="left" w:pos="220"/>
          <w:tab w:val="left" w:pos="720"/>
        </w:tabs>
        <w:autoSpaceDE w:val="0"/>
        <w:autoSpaceDN w:val="0"/>
        <w:adjustRightInd w:val="0"/>
        <w:ind w:left="284"/>
        <w:jc w:val="both"/>
        <w:rPr>
          <w:rFonts w:ascii="Times" w:hAnsi="Times" w:cs="Times"/>
          <w:sz w:val="28"/>
          <w:szCs w:val="28"/>
        </w:rPr>
      </w:pPr>
      <w:r>
        <w:rPr>
          <w:rFonts w:ascii="Times" w:hAnsi="Times" w:cs="Times"/>
          <w:sz w:val="28"/>
          <w:szCs w:val="28"/>
        </w:rPr>
        <w:t>mejora, que garanticen la continuidad de cuidados de enfermería entre distintos niveles asistenciales.</w:t>
      </w:r>
    </w:p>
    <w:p w14:paraId="076B6B9E" w14:textId="77777777" w:rsidR="007D0D25" w:rsidRDefault="007D0D25" w:rsidP="007D0D25">
      <w:pPr>
        <w:widowControl w:val="0"/>
        <w:autoSpaceDE w:val="0"/>
        <w:autoSpaceDN w:val="0"/>
        <w:adjustRightInd w:val="0"/>
        <w:jc w:val="both"/>
        <w:rPr>
          <w:rFonts w:ascii="Times" w:hAnsi="Times" w:cs="Times"/>
          <w:sz w:val="28"/>
          <w:szCs w:val="28"/>
        </w:rPr>
      </w:pPr>
    </w:p>
    <w:p w14:paraId="3F0C5095" w14:textId="77777777" w:rsidR="007D0D25" w:rsidRPr="007D0D25" w:rsidRDefault="007D0D25" w:rsidP="007D0D25">
      <w:pPr>
        <w:widowControl w:val="0"/>
        <w:autoSpaceDE w:val="0"/>
        <w:autoSpaceDN w:val="0"/>
        <w:adjustRightInd w:val="0"/>
        <w:jc w:val="both"/>
        <w:rPr>
          <w:rFonts w:ascii="Times" w:hAnsi="Times" w:cs="Times"/>
          <w:b/>
          <w:sz w:val="28"/>
          <w:szCs w:val="28"/>
        </w:rPr>
      </w:pPr>
      <w:r w:rsidRPr="007D0D25">
        <w:rPr>
          <w:rFonts w:ascii="Times" w:hAnsi="Times" w:cs="Times"/>
          <w:b/>
          <w:sz w:val="28"/>
          <w:szCs w:val="28"/>
        </w:rPr>
        <w:t>OBJETIVOS  ESPECÍFICOS:</w:t>
      </w:r>
    </w:p>
    <w:p w14:paraId="567C4935" w14:textId="77777777" w:rsidR="007D0D25" w:rsidRDefault="007D0D25" w:rsidP="007D0D25">
      <w:pPr>
        <w:widowControl w:val="0"/>
        <w:numPr>
          <w:ilvl w:val="0"/>
          <w:numId w:val="2"/>
        </w:numPr>
        <w:tabs>
          <w:tab w:val="left" w:pos="220"/>
          <w:tab w:val="left" w:pos="284"/>
        </w:tabs>
        <w:autoSpaceDE w:val="0"/>
        <w:autoSpaceDN w:val="0"/>
        <w:adjustRightInd w:val="0"/>
        <w:ind w:left="284" w:hanging="284"/>
        <w:jc w:val="both"/>
        <w:rPr>
          <w:rFonts w:ascii="Times" w:hAnsi="Times" w:cs="Times"/>
          <w:sz w:val="28"/>
          <w:szCs w:val="28"/>
        </w:rPr>
      </w:pPr>
      <w:r>
        <w:rPr>
          <w:rFonts w:ascii="Times" w:hAnsi="Times" w:cs="Times"/>
          <w:sz w:val="28"/>
          <w:szCs w:val="28"/>
        </w:rPr>
        <w:t>Recoger y desarrollar intervenciones que mejoren el proceso de continuidad  de cuidados.</w:t>
      </w:r>
    </w:p>
    <w:p w14:paraId="7911515D" w14:textId="77777777" w:rsidR="007D0D25" w:rsidRDefault="007D0D25" w:rsidP="007D0D25">
      <w:pPr>
        <w:widowControl w:val="0"/>
        <w:numPr>
          <w:ilvl w:val="0"/>
          <w:numId w:val="2"/>
        </w:numPr>
        <w:tabs>
          <w:tab w:val="left" w:pos="220"/>
        </w:tabs>
        <w:autoSpaceDE w:val="0"/>
        <w:autoSpaceDN w:val="0"/>
        <w:adjustRightInd w:val="0"/>
        <w:ind w:left="284" w:hanging="284"/>
        <w:jc w:val="both"/>
        <w:rPr>
          <w:rFonts w:ascii="Times" w:hAnsi="Times" w:cs="Times"/>
          <w:sz w:val="28"/>
          <w:szCs w:val="28"/>
        </w:rPr>
      </w:pPr>
      <w:r>
        <w:rPr>
          <w:rFonts w:ascii="Times" w:hAnsi="Times" w:cs="Times"/>
          <w:sz w:val="28"/>
          <w:szCs w:val="28"/>
        </w:rPr>
        <w:t>Favorecer un intercambio de visiones de los distintos agentes que participan en este proceso de atención sanitaria.</w:t>
      </w:r>
    </w:p>
    <w:p w14:paraId="286B5832" w14:textId="77777777" w:rsidR="007D0D25" w:rsidRPr="007D0D25" w:rsidRDefault="007D0D25" w:rsidP="007D0D25">
      <w:pPr>
        <w:widowControl w:val="0"/>
        <w:numPr>
          <w:ilvl w:val="0"/>
          <w:numId w:val="2"/>
        </w:numPr>
        <w:tabs>
          <w:tab w:val="left" w:pos="220"/>
        </w:tabs>
        <w:autoSpaceDE w:val="0"/>
        <w:autoSpaceDN w:val="0"/>
        <w:adjustRightInd w:val="0"/>
        <w:ind w:left="284" w:hanging="284"/>
        <w:jc w:val="both"/>
        <w:rPr>
          <w:rFonts w:ascii="Times" w:hAnsi="Times" w:cs="Times"/>
          <w:sz w:val="28"/>
          <w:szCs w:val="28"/>
        </w:rPr>
      </w:pPr>
      <w:r>
        <w:rPr>
          <w:rFonts w:ascii="Times" w:hAnsi="Times" w:cs="Times"/>
          <w:sz w:val="28"/>
          <w:szCs w:val="28"/>
        </w:rPr>
        <w:t>Describir líneas futuras de la mejora de los cuidados a la ciudadanía, coordinando las distintas intervenciones de los profesionales sanitarios y no sanitarios que intervienen en este proceso.</w:t>
      </w:r>
    </w:p>
    <w:p w14:paraId="39232FEF" w14:textId="77777777" w:rsidR="007D0D25" w:rsidRDefault="007D0D25" w:rsidP="007D0D25">
      <w:pPr>
        <w:widowControl w:val="0"/>
        <w:autoSpaceDE w:val="0"/>
        <w:autoSpaceDN w:val="0"/>
        <w:adjustRightInd w:val="0"/>
        <w:jc w:val="both"/>
        <w:rPr>
          <w:rFonts w:ascii="Times" w:hAnsi="Times" w:cs="Times"/>
          <w:sz w:val="28"/>
          <w:szCs w:val="28"/>
        </w:rPr>
      </w:pPr>
    </w:p>
    <w:p w14:paraId="15F2BF64" w14:textId="77777777" w:rsidR="007D0D25" w:rsidRPr="007D0D25" w:rsidRDefault="007D0D25" w:rsidP="007D0D25">
      <w:pPr>
        <w:widowControl w:val="0"/>
        <w:autoSpaceDE w:val="0"/>
        <w:autoSpaceDN w:val="0"/>
        <w:adjustRightInd w:val="0"/>
        <w:jc w:val="both"/>
        <w:rPr>
          <w:rFonts w:ascii="Times" w:hAnsi="Times" w:cs="Times"/>
          <w:b/>
          <w:sz w:val="28"/>
          <w:szCs w:val="28"/>
        </w:rPr>
      </w:pPr>
      <w:r w:rsidRPr="007D0D25">
        <w:rPr>
          <w:rFonts w:ascii="Times" w:hAnsi="Times" w:cs="Times"/>
          <w:b/>
          <w:sz w:val="28"/>
          <w:szCs w:val="28"/>
        </w:rPr>
        <w:t>DIRIGIDO A:</w:t>
      </w:r>
    </w:p>
    <w:p w14:paraId="1CA51175" w14:textId="77777777" w:rsidR="007D0D25" w:rsidRDefault="007D0D25" w:rsidP="007D0D25">
      <w:pPr>
        <w:widowControl w:val="0"/>
        <w:numPr>
          <w:ilvl w:val="0"/>
          <w:numId w:val="3"/>
        </w:numPr>
        <w:tabs>
          <w:tab w:val="left" w:pos="220"/>
          <w:tab w:val="left" w:pos="720"/>
        </w:tabs>
        <w:autoSpaceDE w:val="0"/>
        <w:autoSpaceDN w:val="0"/>
        <w:adjustRightInd w:val="0"/>
        <w:ind w:hanging="720"/>
        <w:jc w:val="both"/>
        <w:rPr>
          <w:rFonts w:ascii="Times" w:hAnsi="Times" w:cs="Times"/>
          <w:sz w:val="28"/>
          <w:szCs w:val="28"/>
        </w:rPr>
      </w:pPr>
      <w:r>
        <w:rPr>
          <w:rFonts w:ascii="Times" w:hAnsi="Times" w:cs="Times"/>
          <w:sz w:val="28"/>
          <w:szCs w:val="28"/>
        </w:rPr>
        <w:t>Enfermeras/os de familia, de hospital y enfermeras/os gestoras/es de casos.</w:t>
      </w:r>
    </w:p>
    <w:p w14:paraId="039B7CD7" w14:textId="77777777" w:rsidR="007D0D25" w:rsidRDefault="007D0D25" w:rsidP="007D0D25">
      <w:pPr>
        <w:widowControl w:val="0"/>
        <w:numPr>
          <w:ilvl w:val="0"/>
          <w:numId w:val="3"/>
        </w:numPr>
        <w:tabs>
          <w:tab w:val="left" w:pos="220"/>
          <w:tab w:val="left" w:pos="720"/>
        </w:tabs>
        <w:autoSpaceDE w:val="0"/>
        <w:autoSpaceDN w:val="0"/>
        <w:adjustRightInd w:val="0"/>
        <w:ind w:hanging="720"/>
        <w:jc w:val="both"/>
        <w:rPr>
          <w:rFonts w:ascii="Times" w:hAnsi="Times" w:cs="Times"/>
          <w:sz w:val="28"/>
          <w:szCs w:val="28"/>
        </w:rPr>
      </w:pPr>
      <w:r>
        <w:rPr>
          <w:rFonts w:ascii="Times" w:hAnsi="Times" w:cs="Times"/>
          <w:sz w:val="28"/>
          <w:szCs w:val="28"/>
        </w:rPr>
        <w:t xml:space="preserve">Enfermeras/os de urgencias, emergencias, transporte sanitario y críticos. </w:t>
      </w:r>
    </w:p>
    <w:p w14:paraId="7F10F495" w14:textId="77777777" w:rsidR="007D0D25" w:rsidRDefault="007D0D25" w:rsidP="007D0D25">
      <w:pPr>
        <w:widowControl w:val="0"/>
        <w:numPr>
          <w:ilvl w:val="0"/>
          <w:numId w:val="3"/>
        </w:numPr>
        <w:tabs>
          <w:tab w:val="left" w:pos="220"/>
          <w:tab w:val="left" w:pos="720"/>
        </w:tabs>
        <w:autoSpaceDE w:val="0"/>
        <w:autoSpaceDN w:val="0"/>
        <w:adjustRightInd w:val="0"/>
        <w:ind w:hanging="720"/>
        <w:jc w:val="both"/>
        <w:rPr>
          <w:rFonts w:ascii="Times" w:hAnsi="Times" w:cs="Times"/>
          <w:sz w:val="28"/>
          <w:szCs w:val="28"/>
        </w:rPr>
      </w:pPr>
      <w:r>
        <w:rPr>
          <w:rFonts w:ascii="Times" w:hAnsi="Times" w:cs="Times"/>
          <w:sz w:val="28"/>
          <w:szCs w:val="28"/>
        </w:rPr>
        <w:t>Docentes, estudiantes de Facultades de ciencias de la salud y EIR.</w:t>
      </w:r>
    </w:p>
    <w:p w14:paraId="4883E5F9" w14:textId="77777777" w:rsidR="007D0D25" w:rsidRDefault="007D0D25" w:rsidP="007D0D25">
      <w:pPr>
        <w:widowControl w:val="0"/>
        <w:numPr>
          <w:ilvl w:val="0"/>
          <w:numId w:val="3"/>
        </w:numPr>
        <w:tabs>
          <w:tab w:val="left" w:pos="220"/>
          <w:tab w:val="left" w:pos="720"/>
        </w:tabs>
        <w:autoSpaceDE w:val="0"/>
        <w:autoSpaceDN w:val="0"/>
        <w:adjustRightInd w:val="0"/>
        <w:ind w:hanging="720"/>
        <w:jc w:val="both"/>
        <w:rPr>
          <w:rFonts w:ascii="Times" w:hAnsi="Times" w:cs="Times"/>
          <w:sz w:val="28"/>
          <w:szCs w:val="28"/>
        </w:rPr>
      </w:pPr>
      <w:r>
        <w:rPr>
          <w:rFonts w:ascii="Times" w:hAnsi="Times" w:cs="Times"/>
          <w:sz w:val="28"/>
          <w:szCs w:val="28"/>
        </w:rPr>
        <w:t>Otros profesionales del campo de la salud y del ámbito sanitario.</w:t>
      </w:r>
    </w:p>
    <w:p w14:paraId="071A6664" w14:textId="77777777" w:rsidR="007D0D25" w:rsidRDefault="007D0D25" w:rsidP="007D0D25">
      <w:pPr>
        <w:widowControl w:val="0"/>
        <w:autoSpaceDE w:val="0"/>
        <w:autoSpaceDN w:val="0"/>
        <w:adjustRightInd w:val="0"/>
        <w:ind w:left="720"/>
        <w:jc w:val="both"/>
        <w:rPr>
          <w:rFonts w:ascii="Times" w:hAnsi="Times" w:cs="Times"/>
          <w:sz w:val="28"/>
          <w:szCs w:val="28"/>
        </w:rPr>
      </w:pPr>
    </w:p>
    <w:p w14:paraId="1AD6B125" w14:textId="77777777" w:rsidR="007D0D25" w:rsidRDefault="007D0D25" w:rsidP="007D0D25">
      <w:pPr>
        <w:widowControl w:val="0"/>
        <w:autoSpaceDE w:val="0"/>
        <w:autoSpaceDN w:val="0"/>
        <w:adjustRightInd w:val="0"/>
        <w:ind w:left="720"/>
        <w:jc w:val="both"/>
        <w:rPr>
          <w:rFonts w:ascii="Times" w:hAnsi="Times" w:cs="Times"/>
          <w:sz w:val="28"/>
          <w:szCs w:val="28"/>
        </w:rPr>
      </w:pPr>
    </w:p>
    <w:p w14:paraId="39568F5D" w14:textId="77777777" w:rsidR="007D0D25" w:rsidRDefault="007D0D25" w:rsidP="007D0D25">
      <w:pPr>
        <w:widowControl w:val="0"/>
        <w:autoSpaceDE w:val="0"/>
        <w:autoSpaceDN w:val="0"/>
        <w:adjustRightInd w:val="0"/>
        <w:ind w:left="720"/>
        <w:jc w:val="both"/>
        <w:rPr>
          <w:rFonts w:ascii="Times" w:hAnsi="Times" w:cs="Times"/>
          <w:sz w:val="28"/>
          <w:szCs w:val="28"/>
        </w:rPr>
      </w:pPr>
    </w:p>
    <w:p w14:paraId="48C6C218" w14:textId="77777777" w:rsidR="007D0D25" w:rsidRPr="007D0D25" w:rsidRDefault="007D0D25" w:rsidP="007D0D25">
      <w:pPr>
        <w:widowControl w:val="0"/>
        <w:autoSpaceDE w:val="0"/>
        <w:autoSpaceDN w:val="0"/>
        <w:adjustRightInd w:val="0"/>
        <w:ind w:left="720"/>
        <w:jc w:val="both"/>
        <w:rPr>
          <w:rFonts w:ascii="Times" w:hAnsi="Times" w:cs="Times"/>
          <w:b/>
          <w:sz w:val="28"/>
          <w:szCs w:val="28"/>
        </w:rPr>
      </w:pPr>
      <w:r w:rsidRPr="007D0D25">
        <w:rPr>
          <w:rFonts w:ascii="Times" w:hAnsi="Times" w:cs="Times"/>
          <w:b/>
          <w:sz w:val="28"/>
          <w:szCs w:val="28"/>
        </w:rPr>
        <w:t xml:space="preserve">                    PROGRAMA</w:t>
      </w:r>
    </w:p>
    <w:p w14:paraId="0C10EE5C" w14:textId="77777777" w:rsidR="007D0D25" w:rsidRDefault="007D0D25" w:rsidP="007D0D25">
      <w:pPr>
        <w:widowControl w:val="0"/>
        <w:autoSpaceDE w:val="0"/>
        <w:autoSpaceDN w:val="0"/>
        <w:adjustRightInd w:val="0"/>
        <w:jc w:val="both"/>
        <w:rPr>
          <w:rFonts w:ascii="Times" w:hAnsi="Times" w:cs="Times"/>
          <w:sz w:val="28"/>
          <w:szCs w:val="28"/>
        </w:rPr>
      </w:pPr>
    </w:p>
    <w:p w14:paraId="0094F885" w14:textId="77777777" w:rsidR="007D0D25" w:rsidRDefault="007D0D25" w:rsidP="007D0D25">
      <w:pPr>
        <w:widowControl w:val="0"/>
        <w:autoSpaceDE w:val="0"/>
        <w:autoSpaceDN w:val="0"/>
        <w:adjustRightInd w:val="0"/>
        <w:jc w:val="both"/>
        <w:rPr>
          <w:rFonts w:ascii="Times" w:hAnsi="Times" w:cs="Times"/>
          <w:sz w:val="28"/>
          <w:szCs w:val="28"/>
        </w:rPr>
      </w:pPr>
      <w:r w:rsidRPr="007D0D25">
        <w:rPr>
          <w:rFonts w:ascii="Times" w:hAnsi="Times" w:cs="Times"/>
          <w:b/>
          <w:sz w:val="28"/>
          <w:szCs w:val="28"/>
        </w:rPr>
        <w:t>8,30 a 9,00 horas: Recepción y acreditación</w:t>
      </w:r>
      <w:r>
        <w:rPr>
          <w:rFonts w:ascii="Times" w:hAnsi="Times" w:cs="Times"/>
          <w:sz w:val="28"/>
          <w:szCs w:val="28"/>
        </w:rPr>
        <w:t xml:space="preserve"> de los asistentes. Entrega de documentación.</w:t>
      </w:r>
    </w:p>
    <w:p w14:paraId="6E0EC986" w14:textId="77777777" w:rsidR="007D0D25" w:rsidRDefault="007D0D25" w:rsidP="007D0D25">
      <w:pPr>
        <w:widowControl w:val="0"/>
        <w:autoSpaceDE w:val="0"/>
        <w:autoSpaceDN w:val="0"/>
        <w:adjustRightInd w:val="0"/>
        <w:jc w:val="both"/>
        <w:rPr>
          <w:rFonts w:ascii="Times" w:hAnsi="Times" w:cs="Times"/>
          <w:sz w:val="28"/>
          <w:szCs w:val="28"/>
        </w:rPr>
      </w:pPr>
    </w:p>
    <w:p w14:paraId="48561743" w14:textId="77777777" w:rsidR="007D0D25" w:rsidRDefault="007D0D25" w:rsidP="007D0D25">
      <w:pPr>
        <w:widowControl w:val="0"/>
        <w:autoSpaceDE w:val="0"/>
        <w:autoSpaceDN w:val="0"/>
        <w:adjustRightInd w:val="0"/>
        <w:jc w:val="both"/>
        <w:rPr>
          <w:rFonts w:ascii="Times" w:hAnsi="Times" w:cs="Times"/>
          <w:sz w:val="28"/>
          <w:szCs w:val="28"/>
        </w:rPr>
      </w:pPr>
    </w:p>
    <w:p w14:paraId="29C734D7" w14:textId="77777777" w:rsidR="007D0D25" w:rsidRPr="007D0D25" w:rsidRDefault="007D0D25" w:rsidP="007D0D25">
      <w:pPr>
        <w:widowControl w:val="0"/>
        <w:autoSpaceDE w:val="0"/>
        <w:autoSpaceDN w:val="0"/>
        <w:adjustRightInd w:val="0"/>
        <w:jc w:val="both"/>
        <w:rPr>
          <w:rFonts w:ascii="Times" w:hAnsi="Times" w:cs="Times"/>
          <w:b/>
          <w:sz w:val="28"/>
          <w:szCs w:val="28"/>
        </w:rPr>
      </w:pPr>
      <w:r w:rsidRPr="007D0D25">
        <w:rPr>
          <w:rFonts w:ascii="Times" w:hAnsi="Times" w:cs="Times"/>
          <w:b/>
          <w:sz w:val="28"/>
          <w:szCs w:val="28"/>
        </w:rPr>
        <w:t>9.00 a 9,45 horas: Mesa Inaugural</w:t>
      </w:r>
    </w:p>
    <w:p w14:paraId="5A42EB3A" w14:textId="77777777" w:rsidR="007D0D25" w:rsidRDefault="007D0D25" w:rsidP="007D0D25">
      <w:pPr>
        <w:widowControl w:val="0"/>
        <w:autoSpaceDE w:val="0"/>
        <w:autoSpaceDN w:val="0"/>
        <w:adjustRightInd w:val="0"/>
        <w:jc w:val="both"/>
        <w:rPr>
          <w:rFonts w:ascii="Times" w:hAnsi="Times" w:cs="Times"/>
          <w:sz w:val="28"/>
          <w:szCs w:val="28"/>
        </w:rPr>
      </w:pPr>
    </w:p>
    <w:p w14:paraId="54470914" w14:textId="77777777" w:rsidR="007D0D25" w:rsidRDefault="007D0D25" w:rsidP="007D0D25">
      <w:pPr>
        <w:widowControl w:val="0"/>
        <w:numPr>
          <w:ilvl w:val="0"/>
          <w:numId w:val="4"/>
        </w:numPr>
        <w:tabs>
          <w:tab w:val="left" w:pos="220"/>
          <w:tab w:val="left" w:pos="720"/>
        </w:tabs>
        <w:autoSpaceDE w:val="0"/>
        <w:autoSpaceDN w:val="0"/>
        <w:adjustRightInd w:val="0"/>
        <w:ind w:hanging="720"/>
        <w:jc w:val="both"/>
        <w:rPr>
          <w:rFonts w:ascii="Times" w:hAnsi="Times" w:cs="Times"/>
          <w:sz w:val="28"/>
          <w:szCs w:val="28"/>
        </w:rPr>
      </w:pPr>
      <w:r>
        <w:rPr>
          <w:rFonts w:ascii="Times" w:hAnsi="Times" w:cs="Times"/>
          <w:sz w:val="28"/>
          <w:szCs w:val="28"/>
        </w:rPr>
        <w:t>Juan Fernández Gutiérrez. Alcalde Ayuntamiento Linares</w:t>
      </w:r>
    </w:p>
    <w:p w14:paraId="44342B84" w14:textId="77777777" w:rsidR="007D0D25" w:rsidRDefault="007D0D25" w:rsidP="007D0D25">
      <w:pPr>
        <w:widowControl w:val="0"/>
        <w:numPr>
          <w:ilvl w:val="0"/>
          <w:numId w:val="4"/>
        </w:numPr>
        <w:tabs>
          <w:tab w:val="left" w:pos="220"/>
          <w:tab w:val="left" w:pos="720"/>
        </w:tabs>
        <w:autoSpaceDE w:val="0"/>
        <w:autoSpaceDN w:val="0"/>
        <w:adjustRightInd w:val="0"/>
        <w:ind w:hanging="720"/>
        <w:jc w:val="both"/>
        <w:rPr>
          <w:rFonts w:ascii="Times" w:hAnsi="Times" w:cs="Times"/>
          <w:sz w:val="28"/>
          <w:szCs w:val="28"/>
        </w:rPr>
      </w:pPr>
      <w:r>
        <w:rPr>
          <w:rFonts w:ascii="Times" w:hAnsi="Times" w:cs="Times"/>
          <w:sz w:val="28"/>
          <w:szCs w:val="28"/>
        </w:rPr>
        <w:t>Teresa Vega Valdivia. Delegada Territorial de Igualdad, Salud y Políticas Sociales</w:t>
      </w:r>
    </w:p>
    <w:p w14:paraId="20764C55" w14:textId="77777777" w:rsidR="007D0D25" w:rsidRDefault="007D0D25" w:rsidP="007D0D25">
      <w:pPr>
        <w:widowControl w:val="0"/>
        <w:numPr>
          <w:ilvl w:val="0"/>
          <w:numId w:val="4"/>
        </w:numPr>
        <w:tabs>
          <w:tab w:val="left" w:pos="220"/>
          <w:tab w:val="left" w:pos="720"/>
        </w:tabs>
        <w:autoSpaceDE w:val="0"/>
        <w:autoSpaceDN w:val="0"/>
        <w:adjustRightInd w:val="0"/>
        <w:ind w:hanging="720"/>
        <w:jc w:val="both"/>
        <w:rPr>
          <w:rFonts w:ascii="Times" w:hAnsi="Times" w:cs="Times"/>
          <w:sz w:val="28"/>
          <w:szCs w:val="28"/>
        </w:rPr>
      </w:pPr>
      <w:r>
        <w:rPr>
          <w:rFonts w:ascii="Times" w:hAnsi="Times" w:cs="Times"/>
          <w:sz w:val="28"/>
          <w:szCs w:val="28"/>
        </w:rPr>
        <w:t>Nieves Lafuente Robles. Directora Estrategia de Cuidados. Servicio Andaluz de Salud</w:t>
      </w:r>
    </w:p>
    <w:p w14:paraId="755B2980" w14:textId="77777777" w:rsidR="007D0D25" w:rsidRDefault="007D0D25" w:rsidP="007D0D25">
      <w:pPr>
        <w:widowControl w:val="0"/>
        <w:numPr>
          <w:ilvl w:val="0"/>
          <w:numId w:val="4"/>
        </w:numPr>
        <w:tabs>
          <w:tab w:val="left" w:pos="220"/>
          <w:tab w:val="left" w:pos="720"/>
        </w:tabs>
        <w:autoSpaceDE w:val="0"/>
        <w:autoSpaceDN w:val="0"/>
        <w:adjustRightInd w:val="0"/>
        <w:ind w:hanging="720"/>
        <w:jc w:val="both"/>
        <w:rPr>
          <w:rFonts w:ascii="Times" w:hAnsi="Times" w:cs="Times"/>
          <w:sz w:val="28"/>
          <w:szCs w:val="28"/>
        </w:rPr>
      </w:pPr>
      <w:r>
        <w:rPr>
          <w:rFonts w:ascii="Times" w:hAnsi="Times" w:cs="Times"/>
          <w:sz w:val="28"/>
          <w:szCs w:val="28"/>
        </w:rPr>
        <w:t xml:space="preserve">Antonio Evaristo </w:t>
      </w:r>
      <w:proofErr w:type="spellStart"/>
      <w:r>
        <w:rPr>
          <w:rFonts w:ascii="Times" w:hAnsi="Times" w:cs="Times"/>
          <w:sz w:val="28"/>
          <w:szCs w:val="28"/>
        </w:rPr>
        <w:t>Resola</w:t>
      </w:r>
      <w:proofErr w:type="spellEnd"/>
      <w:r>
        <w:rPr>
          <w:rFonts w:ascii="Times" w:hAnsi="Times" w:cs="Times"/>
          <w:sz w:val="28"/>
          <w:szCs w:val="28"/>
        </w:rPr>
        <w:t xml:space="preserve"> García. Director Gerente AGS Norte de Jaén.</w:t>
      </w:r>
    </w:p>
    <w:p w14:paraId="5D3BFED9" w14:textId="23BB733C" w:rsidR="00545EBF" w:rsidRDefault="00545EBF" w:rsidP="007D0D25">
      <w:pPr>
        <w:widowControl w:val="0"/>
        <w:numPr>
          <w:ilvl w:val="0"/>
          <w:numId w:val="4"/>
        </w:numPr>
        <w:tabs>
          <w:tab w:val="left" w:pos="220"/>
          <w:tab w:val="left" w:pos="720"/>
        </w:tabs>
        <w:autoSpaceDE w:val="0"/>
        <w:autoSpaceDN w:val="0"/>
        <w:adjustRightInd w:val="0"/>
        <w:ind w:hanging="720"/>
        <w:jc w:val="both"/>
        <w:rPr>
          <w:rFonts w:ascii="Times" w:hAnsi="Times" w:cs="Times"/>
          <w:sz w:val="28"/>
          <w:szCs w:val="28"/>
        </w:rPr>
      </w:pPr>
      <w:r>
        <w:rPr>
          <w:rFonts w:ascii="Times" w:hAnsi="Times" w:cs="Times"/>
          <w:sz w:val="28"/>
          <w:szCs w:val="28"/>
        </w:rPr>
        <w:t>Felisa Gálvez Ramírez. Presidenta Asanec</w:t>
      </w:r>
    </w:p>
    <w:p w14:paraId="4553FE6C" w14:textId="7194057E" w:rsidR="007D0D25" w:rsidRDefault="007D0D25" w:rsidP="00545EBF">
      <w:pPr>
        <w:widowControl w:val="0"/>
        <w:tabs>
          <w:tab w:val="left" w:pos="220"/>
          <w:tab w:val="left" w:pos="720"/>
        </w:tabs>
        <w:autoSpaceDE w:val="0"/>
        <w:autoSpaceDN w:val="0"/>
        <w:adjustRightInd w:val="0"/>
        <w:jc w:val="both"/>
        <w:rPr>
          <w:rFonts w:ascii="Times" w:hAnsi="Times" w:cs="Times"/>
          <w:sz w:val="28"/>
          <w:szCs w:val="28"/>
        </w:rPr>
      </w:pPr>
    </w:p>
    <w:p w14:paraId="425456DE" w14:textId="56A39946" w:rsidR="007D0D25" w:rsidRDefault="007D0D25" w:rsidP="00545EBF">
      <w:pPr>
        <w:widowControl w:val="0"/>
        <w:tabs>
          <w:tab w:val="left" w:pos="220"/>
          <w:tab w:val="left" w:pos="720"/>
        </w:tabs>
        <w:autoSpaceDE w:val="0"/>
        <w:autoSpaceDN w:val="0"/>
        <w:adjustRightInd w:val="0"/>
        <w:ind w:left="720"/>
        <w:jc w:val="both"/>
        <w:rPr>
          <w:rFonts w:ascii="Times" w:hAnsi="Times" w:cs="Times"/>
          <w:sz w:val="28"/>
          <w:szCs w:val="28"/>
        </w:rPr>
      </w:pPr>
    </w:p>
    <w:p w14:paraId="38955020" w14:textId="6E4F2DAE" w:rsidR="007D0D25" w:rsidRDefault="007D0D25" w:rsidP="00545EBF">
      <w:pPr>
        <w:widowControl w:val="0"/>
        <w:tabs>
          <w:tab w:val="left" w:pos="220"/>
          <w:tab w:val="left" w:pos="720"/>
        </w:tabs>
        <w:autoSpaceDE w:val="0"/>
        <w:autoSpaceDN w:val="0"/>
        <w:adjustRightInd w:val="0"/>
        <w:jc w:val="both"/>
        <w:rPr>
          <w:rFonts w:ascii="Times" w:hAnsi="Times" w:cs="Times"/>
          <w:sz w:val="28"/>
          <w:szCs w:val="28"/>
        </w:rPr>
      </w:pPr>
    </w:p>
    <w:p w14:paraId="532FAE6B" w14:textId="77777777" w:rsidR="007D0D25" w:rsidRDefault="007D0D25" w:rsidP="007D0D25">
      <w:pPr>
        <w:widowControl w:val="0"/>
        <w:autoSpaceDE w:val="0"/>
        <w:autoSpaceDN w:val="0"/>
        <w:adjustRightInd w:val="0"/>
        <w:jc w:val="both"/>
        <w:rPr>
          <w:rFonts w:ascii="Times" w:hAnsi="Times" w:cs="Times"/>
          <w:sz w:val="28"/>
          <w:szCs w:val="28"/>
        </w:rPr>
      </w:pPr>
    </w:p>
    <w:p w14:paraId="6743340F" w14:textId="77777777" w:rsidR="007D0D25" w:rsidRDefault="007D0D25" w:rsidP="007D0D25">
      <w:pPr>
        <w:widowControl w:val="0"/>
        <w:autoSpaceDE w:val="0"/>
        <w:autoSpaceDN w:val="0"/>
        <w:adjustRightInd w:val="0"/>
        <w:jc w:val="both"/>
        <w:rPr>
          <w:rFonts w:ascii="Times" w:hAnsi="Times" w:cs="Times"/>
          <w:sz w:val="28"/>
          <w:szCs w:val="28"/>
        </w:rPr>
      </w:pPr>
    </w:p>
    <w:p w14:paraId="18310096" w14:textId="77777777" w:rsidR="007D0D25" w:rsidRDefault="007D0D25" w:rsidP="007D0D25">
      <w:pPr>
        <w:widowControl w:val="0"/>
        <w:autoSpaceDE w:val="0"/>
        <w:autoSpaceDN w:val="0"/>
        <w:adjustRightInd w:val="0"/>
        <w:jc w:val="both"/>
        <w:rPr>
          <w:rFonts w:ascii="Times" w:hAnsi="Times" w:cs="Times"/>
          <w:sz w:val="28"/>
          <w:szCs w:val="28"/>
        </w:rPr>
      </w:pPr>
      <w:r w:rsidRPr="007D0D25">
        <w:rPr>
          <w:rFonts w:ascii="Times" w:hAnsi="Times" w:cs="Times"/>
          <w:b/>
          <w:sz w:val="28"/>
          <w:szCs w:val="28"/>
        </w:rPr>
        <w:t>9,45 a 10,30 horas:</w:t>
      </w:r>
      <w:r>
        <w:rPr>
          <w:rFonts w:ascii="Times" w:hAnsi="Times" w:cs="Times"/>
          <w:sz w:val="28"/>
          <w:szCs w:val="28"/>
        </w:rPr>
        <w:t xml:space="preserve"> Introducción a la Jornada a cargo de Nieves Lafuente Robles, Directora del Plan Integral de Cuidados de Andalucía.</w:t>
      </w:r>
    </w:p>
    <w:p w14:paraId="2AF04BDE" w14:textId="77777777" w:rsidR="007D0D25" w:rsidRDefault="007D0D25" w:rsidP="007D0D25">
      <w:pPr>
        <w:widowControl w:val="0"/>
        <w:autoSpaceDE w:val="0"/>
        <w:autoSpaceDN w:val="0"/>
        <w:adjustRightInd w:val="0"/>
        <w:jc w:val="both"/>
        <w:rPr>
          <w:rFonts w:ascii="Times" w:hAnsi="Times" w:cs="Times"/>
          <w:sz w:val="28"/>
          <w:szCs w:val="28"/>
        </w:rPr>
      </w:pPr>
    </w:p>
    <w:p w14:paraId="5F9B412A" w14:textId="77777777" w:rsidR="007D0D25" w:rsidRDefault="007D0D25" w:rsidP="007D0D25">
      <w:pPr>
        <w:widowControl w:val="0"/>
        <w:autoSpaceDE w:val="0"/>
        <w:autoSpaceDN w:val="0"/>
        <w:adjustRightInd w:val="0"/>
        <w:jc w:val="both"/>
        <w:rPr>
          <w:rFonts w:ascii="Times" w:hAnsi="Times" w:cs="Times"/>
          <w:sz w:val="28"/>
          <w:szCs w:val="28"/>
        </w:rPr>
      </w:pPr>
    </w:p>
    <w:p w14:paraId="621FC6F7" w14:textId="77777777" w:rsidR="007D0D25" w:rsidRPr="007D0D25" w:rsidRDefault="007D0D25" w:rsidP="007D0D25">
      <w:pPr>
        <w:widowControl w:val="0"/>
        <w:autoSpaceDE w:val="0"/>
        <w:autoSpaceDN w:val="0"/>
        <w:adjustRightInd w:val="0"/>
        <w:jc w:val="both"/>
        <w:rPr>
          <w:rFonts w:ascii="Times" w:hAnsi="Times" w:cs="Times"/>
          <w:b/>
          <w:sz w:val="28"/>
          <w:szCs w:val="28"/>
        </w:rPr>
      </w:pPr>
      <w:r w:rsidRPr="007D0D25">
        <w:rPr>
          <w:rFonts w:ascii="Times" w:hAnsi="Times" w:cs="Times"/>
          <w:b/>
          <w:sz w:val="28"/>
          <w:szCs w:val="28"/>
        </w:rPr>
        <w:t>10,30 a 11,00 horas: café.</w:t>
      </w:r>
    </w:p>
    <w:p w14:paraId="7820E258" w14:textId="77777777" w:rsidR="007D0D25" w:rsidRDefault="007D0D25" w:rsidP="007D0D25">
      <w:pPr>
        <w:widowControl w:val="0"/>
        <w:autoSpaceDE w:val="0"/>
        <w:autoSpaceDN w:val="0"/>
        <w:adjustRightInd w:val="0"/>
        <w:jc w:val="both"/>
        <w:rPr>
          <w:rFonts w:ascii="Times" w:hAnsi="Times" w:cs="Times"/>
          <w:sz w:val="28"/>
          <w:szCs w:val="28"/>
        </w:rPr>
      </w:pPr>
    </w:p>
    <w:p w14:paraId="20984A66" w14:textId="77777777" w:rsidR="007D0D25" w:rsidRPr="007D0D25" w:rsidRDefault="007D0D25" w:rsidP="007D0D25">
      <w:pPr>
        <w:widowControl w:val="0"/>
        <w:autoSpaceDE w:val="0"/>
        <w:autoSpaceDN w:val="0"/>
        <w:adjustRightInd w:val="0"/>
        <w:jc w:val="both"/>
        <w:rPr>
          <w:rFonts w:ascii="Times" w:hAnsi="Times" w:cs="Times"/>
          <w:b/>
          <w:sz w:val="28"/>
          <w:szCs w:val="28"/>
        </w:rPr>
      </w:pPr>
      <w:r w:rsidRPr="007D0D25">
        <w:rPr>
          <w:rFonts w:ascii="Times" w:hAnsi="Times" w:cs="Times"/>
          <w:b/>
          <w:sz w:val="28"/>
          <w:szCs w:val="28"/>
        </w:rPr>
        <w:t>11,00 a 13,15 horas: Mesa debate.</w:t>
      </w:r>
    </w:p>
    <w:p w14:paraId="0D6AEB6C" w14:textId="77777777" w:rsidR="007D0D25" w:rsidRDefault="007D0D25" w:rsidP="007D0D25">
      <w:pPr>
        <w:widowControl w:val="0"/>
        <w:autoSpaceDE w:val="0"/>
        <w:autoSpaceDN w:val="0"/>
        <w:adjustRightInd w:val="0"/>
        <w:jc w:val="both"/>
        <w:rPr>
          <w:rFonts w:ascii="Times" w:hAnsi="Times" w:cs="Times"/>
          <w:sz w:val="28"/>
          <w:szCs w:val="28"/>
        </w:rPr>
      </w:pPr>
      <w:r>
        <w:rPr>
          <w:rFonts w:ascii="Times" w:hAnsi="Times" w:cs="Times"/>
          <w:sz w:val="28"/>
          <w:szCs w:val="28"/>
        </w:rPr>
        <w:t>Moderadora: Camelia García Fernández. Presidenta de enfermeras de hospitales de Andalucía. ASENHOA.</w:t>
      </w:r>
    </w:p>
    <w:p w14:paraId="59D642D5" w14:textId="77777777" w:rsidR="007D0D25" w:rsidRDefault="007D0D25" w:rsidP="007D0D25">
      <w:pPr>
        <w:widowControl w:val="0"/>
        <w:autoSpaceDE w:val="0"/>
        <w:autoSpaceDN w:val="0"/>
        <w:adjustRightInd w:val="0"/>
        <w:jc w:val="both"/>
        <w:rPr>
          <w:rFonts w:ascii="Times" w:hAnsi="Times" w:cs="Times"/>
          <w:sz w:val="28"/>
          <w:szCs w:val="28"/>
        </w:rPr>
      </w:pPr>
    </w:p>
    <w:p w14:paraId="0BCED2DA" w14:textId="77777777" w:rsidR="007D0D25" w:rsidRDefault="007D0D25" w:rsidP="007D0D25">
      <w:pPr>
        <w:widowControl w:val="0"/>
        <w:numPr>
          <w:ilvl w:val="0"/>
          <w:numId w:val="5"/>
        </w:numPr>
        <w:tabs>
          <w:tab w:val="left" w:pos="220"/>
          <w:tab w:val="left" w:pos="720"/>
        </w:tabs>
        <w:autoSpaceDE w:val="0"/>
        <w:autoSpaceDN w:val="0"/>
        <w:adjustRightInd w:val="0"/>
        <w:ind w:hanging="720"/>
        <w:jc w:val="both"/>
        <w:rPr>
          <w:rFonts w:ascii="Times" w:hAnsi="Times" w:cs="Times"/>
          <w:sz w:val="28"/>
          <w:szCs w:val="28"/>
        </w:rPr>
      </w:pPr>
      <w:r w:rsidRPr="007D0D25">
        <w:rPr>
          <w:rFonts w:ascii="Times" w:hAnsi="Times" w:cs="Times"/>
          <w:b/>
          <w:i/>
          <w:sz w:val="28"/>
          <w:szCs w:val="28"/>
        </w:rPr>
        <w:t>Dificultades para la planificación de altas hospitalarias. Plan de mejora de la comisión de cuidados de área Centro y Sur de Jaén.</w:t>
      </w:r>
      <w:r>
        <w:rPr>
          <w:rFonts w:ascii="Times" w:hAnsi="Times" w:cs="Times"/>
          <w:sz w:val="28"/>
          <w:szCs w:val="28"/>
        </w:rPr>
        <w:t xml:space="preserve"> Ponente: José Luis Liébana Fernández. Enfermero gestor de casos  Distrito Sanitario </w:t>
      </w:r>
      <w:r>
        <w:rPr>
          <w:rFonts w:ascii="Times" w:hAnsi="Times" w:cs="Times"/>
          <w:sz w:val="28"/>
          <w:szCs w:val="28"/>
        </w:rPr>
        <w:lastRenderedPageBreak/>
        <w:t>Jaén- Jaén Sur.</w:t>
      </w:r>
    </w:p>
    <w:p w14:paraId="187BB723" w14:textId="77777777" w:rsidR="007D0D25" w:rsidRDefault="007D0D25" w:rsidP="007D0D25">
      <w:pPr>
        <w:widowControl w:val="0"/>
        <w:autoSpaceDE w:val="0"/>
        <w:autoSpaceDN w:val="0"/>
        <w:adjustRightInd w:val="0"/>
        <w:ind w:left="720"/>
        <w:jc w:val="both"/>
        <w:rPr>
          <w:rFonts w:ascii="Times" w:hAnsi="Times" w:cs="Times"/>
          <w:sz w:val="28"/>
          <w:szCs w:val="28"/>
        </w:rPr>
      </w:pPr>
    </w:p>
    <w:p w14:paraId="5D2D6732" w14:textId="77777777" w:rsidR="007D0D25" w:rsidRDefault="007D0D25" w:rsidP="007D0D25">
      <w:pPr>
        <w:widowControl w:val="0"/>
        <w:numPr>
          <w:ilvl w:val="0"/>
          <w:numId w:val="6"/>
        </w:numPr>
        <w:tabs>
          <w:tab w:val="left" w:pos="220"/>
          <w:tab w:val="left" w:pos="720"/>
        </w:tabs>
        <w:autoSpaceDE w:val="0"/>
        <w:autoSpaceDN w:val="0"/>
        <w:adjustRightInd w:val="0"/>
        <w:ind w:hanging="720"/>
        <w:jc w:val="both"/>
        <w:rPr>
          <w:rFonts w:ascii="Times" w:hAnsi="Times" w:cs="Times"/>
          <w:sz w:val="28"/>
          <w:szCs w:val="28"/>
        </w:rPr>
      </w:pPr>
      <w:r w:rsidRPr="007D0D25">
        <w:rPr>
          <w:rFonts w:ascii="Times" w:hAnsi="Times" w:cs="Times"/>
          <w:b/>
          <w:i/>
          <w:sz w:val="28"/>
          <w:szCs w:val="28"/>
        </w:rPr>
        <w:t>El papel de la enfermera gestora de casos hospitalaria en la planificación de altas complejas.</w:t>
      </w:r>
      <w:r>
        <w:rPr>
          <w:rFonts w:ascii="Times" w:hAnsi="Times" w:cs="Times"/>
          <w:sz w:val="28"/>
          <w:szCs w:val="28"/>
        </w:rPr>
        <w:t xml:space="preserve"> Ponente: Carmen Gila </w:t>
      </w:r>
      <w:proofErr w:type="spellStart"/>
      <w:r>
        <w:rPr>
          <w:rFonts w:ascii="Times" w:hAnsi="Times" w:cs="Times"/>
          <w:sz w:val="28"/>
          <w:szCs w:val="28"/>
        </w:rPr>
        <w:t>Selas</w:t>
      </w:r>
      <w:proofErr w:type="spellEnd"/>
      <w:r>
        <w:rPr>
          <w:rFonts w:ascii="Times" w:hAnsi="Times" w:cs="Times"/>
          <w:sz w:val="28"/>
          <w:szCs w:val="28"/>
        </w:rPr>
        <w:t>. Enfermera gestora de casos del Complejo Hospitalario de Jaén.</w:t>
      </w:r>
    </w:p>
    <w:p w14:paraId="31DCCCD2" w14:textId="77777777" w:rsidR="007D0D25" w:rsidRDefault="007D0D25" w:rsidP="007D0D25">
      <w:pPr>
        <w:widowControl w:val="0"/>
        <w:autoSpaceDE w:val="0"/>
        <w:autoSpaceDN w:val="0"/>
        <w:adjustRightInd w:val="0"/>
        <w:spacing w:after="160" w:line="249" w:lineRule="auto"/>
        <w:ind w:left="720"/>
        <w:rPr>
          <w:rFonts w:ascii="Times" w:hAnsi="Times" w:cs="Times"/>
          <w:sz w:val="28"/>
          <w:szCs w:val="28"/>
        </w:rPr>
      </w:pPr>
    </w:p>
    <w:p w14:paraId="7EAA5E17" w14:textId="77777777" w:rsidR="007D0D25" w:rsidRDefault="007D0D25" w:rsidP="007D0D25">
      <w:pPr>
        <w:widowControl w:val="0"/>
        <w:numPr>
          <w:ilvl w:val="0"/>
          <w:numId w:val="7"/>
        </w:numPr>
        <w:tabs>
          <w:tab w:val="left" w:pos="220"/>
          <w:tab w:val="left" w:pos="720"/>
        </w:tabs>
        <w:autoSpaceDE w:val="0"/>
        <w:autoSpaceDN w:val="0"/>
        <w:adjustRightInd w:val="0"/>
        <w:ind w:hanging="720"/>
        <w:jc w:val="both"/>
        <w:rPr>
          <w:rFonts w:ascii="Times" w:hAnsi="Times" w:cs="Times"/>
          <w:sz w:val="28"/>
          <w:szCs w:val="28"/>
        </w:rPr>
      </w:pPr>
      <w:r w:rsidRPr="007D0D25">
        <w:rPr>
          <w:rFonts w:ascii="Times" w:hAnsi="Times" w:cs="Times"/>
          <w:b/>
          <w:i/>
          <w:sz w:val="28"/>
          <w:szCs w:val="28"/>
        </w:rPr>
        <w:t xml:space="preserve">Continuidad de cuidados en pacientes oncológicos del Complejo Hospitalario </w:t>
      </w:r>
      <w:proofErr w:type="spellStart"/>
      <w:r w:rsidRPr="007D0D25">
        <w:rPr>
          <w:rFonts w:ascii="Times" w:hAnsi="Times" w:cs="Times"/>
          <w:b/>
          <w:i/>
          <w:sz w:val="28"/>
          <w:szCs w:val="28"/>
        </w:rPr>
        <w:t>Torrecárdenas</w:t>
      </w:r>
      <w:proofErr w:type="spellEnd"/>
      <w:r w:rsidRPr="007D0D25">
        <w:rPr>
          <w:rFonts w:ascii="Times" w:hAnsi="Times" w:cs="Times"/>
          <w:b/>
          <w:i/>
          <w:sz w:val="28"/>
          <w:szCs w:val="28"/>
        </w:rPr>
        <w:t xml:space="preserve"> de Almería.</w:t>
      </w:r>
      <w:r>
        <w:rPr>
          <w:rFonts w:ascii="Times" w:hAnsi="Times" w:cs="Times"/>
          <w:sz w:val="28"/>
          <w:szCs w:val="28"/>
        </w:rPr>
        <w:t xml:space="preserve"> Ponente: Isabel Francisca Vergel Jiménez. Coordinadora de Cuidados Oncológicos en Complejo Hospitalario </w:t>
      </w:r>
      <w:proofErr w:type="spellStart"/>
      <w:r>
        <w:rPr>
          <w:rFonts w:ascii="Times" w:hAnsi="Times" w:cs="Times"/>
          <w:sz w:val="28"/>
          <w:szCs w:val="28"/>
        </w:rPr>
        <w:t>Torrecárdenas</w:t>
      </w:r>
      <w:proofErr w:type="spellEnd"/>
      <w:r>
        <w:rPr>
          <w:rFonts w:ascii="Times" w:hAnsi="Times" w:cs="Times"/>
          <w:sz w:val="28"/>
          <w:szCs w:val="28"/>
        </w:rPr>
        <w:t>.</w:t>
      </w:r>
    </w:p>
    <w:p w14:paraId="68E89555" w14:textId="77777777" w:rsidR="007D0D25" w:rsidRDefault="007D0D25" w:rsidP="007D0D25">
      <w:pPr>
        <w:widowControl w:val="0"/>
        <w:autoSpaceDE w:val="0"/>
        <w:autoSpaceDN w:val="0"/>
        <w:adjustRightInd w:val="0"/>
        <w:spacing w:after="160" w:line="249" w:lineRule="auto"/>
        <w:ind w:left="720"/>
        <w:rPr>
          <w:rFonts w:ascii="Times" w:hAnsi="Times" w:cs="Times"/>
          <w:sz w:val="28"/>
          <w:szCs w:val="28"/>
        </w:rPr>
      </w:pPr>
    </w:p>
    <w:p w14:paraId="3DB5DD2F" w14:textId="77777777" w:rsidR="007D0D25" w:rsidRDefault="007D0D25" w:rsidP="007D0D25">
      <w:pPr>
        <w:widowControl w:val="0"/>
        <w:numPr>
          <w:ilvl w:val="0"/>
          <w:numId w:val="8"/>
        </w:numPr>
        <w:tabs>
          <w:tab w:val="left" w:pos="220"/>
          <w:tab w:val="left" w:pos="720"/>
        </w:tabs>
        <w:autoSpaceDE w:val="0"/>
        <w:autoSpaceDN w:val="0"/>
        <w:adjustRightInd w:val="0"/>
        <w:ind w:hanging="720"/>
        <w:jc w:val="both"/>
        <w:rPr>
          <w:rFonts w:ascii="Times" w:hAnsi="Times" w:cs="Times"/>
          <w:sz w:val="28"/>
          <w:szCs w:val="28"/>
        </w:rPr>
      </w:pPr>
      <w:r w:rsidRPr="007D0D25">
        <w:rPr>
          <w:rFonts w:ascii="Times" w:hAnsi="Times" w:cs="Times"/>
          <w:b/>
          <w:i/>
          <w:sz w:val="28"/>
          <w:szCs w:val="28"/>
        </w:rPr>
        <w:t>Sistemas de información en cuidados: convergencia o atomización.</w:t>
      </w:r>
      <w:r>
        <w:rPr>
          <w:rFonts w:ascii="Times" w:hAnsi="Times" w:cs="Times"/>
          <w:sz w:val="28"/>
          <w:szCs w:val="28"/>
        </w:rPr>
        <w:t xml:space="preserve"> Ponente: Luis Torres Pérez. Enfermero. Biólogo y Doctor en Ciencias de la Salud. Enfermero de la Unidad de Procesos del Hospital Regional Universitario de Málaga.</w:t>
      </w:r>
    </w:p>
    <w:p w14:paraId="04F31EDB" w14:textId="77777777" w:rsidR="007D0D25" w:rsidRDefault="007D0D25" w:rsidP="007D0D25">
      <w:pPr>
        <w:widowControl w:val="0"/>
        <w:autoSpaceDE w:val="0"/>
        <w:autoSpaceDN w:val="0"/>
        <w:adjustRightInd w:val="0"/>
        <w:spacing w:after="160" w:line="249" w:lineRule="auto"/>
        <w:ind w:left="720"/>
        <w:rPr>
          <w:rFonts w:ascii="Times" w:hAnsi="Times" w:cs="Times"/>
          <w:sz w:val="28"/>
          <w:szCs w:val="28"/>
        </w:rPr>
      </w:pPr>
    </w:p>
    <w:p w14:paraId="7DF375AC" w14:textId="77777777" w:rsidR="007D0D25" w:rsidRDefault="007D0D25" w:rsidP="007D0D25">
      <w:pPr>
        <w:widowControl w:val="0"/>
        <w:numPr>
          <w:ilvl w:val="0"/>
          <w:numId w:val="9"/>
        </w:numPr>
        <w:tabs>
          <w:tab w:val="left" w:pos="220"/>
          <w:tab w:val="left" w:pos="720"/>
        </w:tabs>
        <w:autoSpaceDE w:val="0"/>
        <w:autoSpaceDN w:val="0"/>
        <w:adjustRightInd w:val="0"/>
        <w:ind w:hanging="720"/>
        <w:jc w:val="both"/>
        <w:rPr>
          <w:rFonts w:ascii="Times" w:hAnsi="Times" w:cs="Times"/>
          <w:sz w:val="28"/>
          <w:szCs w:val="28"/>
        </w:rPr>
      </w:pPr>
      <w:r w:rsidRPr="007D0D25">
        <w:rPr>
          <w:rFonts w:ascii="Times" w:hAnsi="Times" w:cs="Times"/>
          <w:b/>
          <w:i/>
          <w:sz w:val="28"/>
          <w:szCs w:val="28"/>
        </w:rPr>
        <w:t xml:space="preserve">La derivación del paciente desde la emergencia </w:t>
      </w:r>
      <w:proofErr w:type="spellStart"/>
      <w:r w:rsidRPr="007D0D25">
        <w:rPr>
          <w:rFonts w:ascii="Times" w:hAnsi="Times" w:cs="Times"/>
          <w:b/>
          <w:i/>
          <w:sz w:val="28"/>
          <w:szCs w:val="28"/>
        </w:rPr>
        <w:t>extrahospitalaria</w:t>
      </w:r>
      <w:proofErr w:type="spellEnd"/>
      <w:r w:rsidRPr="007D0D25">
        <w:rPr>
          <w:rFonts w:ascii="Times" w:hAnsi="Times" w:cs="Times"/>
          <w:b/>
          <w:i/>
          <w:sz w:val="28"/>
          <w:szCs w:val="28"/>
        </w:rPr>
        <w:t xml:space="preserve"> a la enfermera gestora de casos y su impacto en la salud del paciente</w:t>
      </w:r>
      <w:r>
        <w:rPr>
          <w:rFonts w:ascii="Times" w:hAnsi="Times" w:cs="Times"/>
          <w:sz w:val="28"/>
          <w:szCs w:val="28"/>
        </w:rPr>
        <w:t>. Ponente: Susana de Castro García. Enfermera por la facultad de ciencias de la salud (UJA). Experta en gestión de servicios sanitarios y sociales. Master en Bioética. Especialista Consultora en ética clínica. Responsable del grupo regional de cuidados de EPES. Miembro del comité de ética asistencial de EPES. Enfermera del SP 061.</w:t>
      </w:r>
    </w:p>
    <w:p w14:paraId="7FF63793" w14:textId="77777777" w:rsidR="007D0D25" w:rsidRDefault="007D0D25" w:rsidP="007D0D25">
      <w:pPr>
        <w:widowControl w:val="0"/>
        <w:autoSpaceDE w:val="0"/>
        <w:autoSpaceDN w:val="0"/>
        <w:adjustRightInd w:val="0"/>
        <w:spacing w:after="160" w:line="249" w:lineRule="auto"/>
        <w:ind w:left="720"/>
        <w:rPr>
          <w:rFonts w:ascii="Times" w:hAnsi="Times" w:cs="Times"/>
          <w:sz w:val="28"/>
          <w:szCs w:val="28"/>
        </w:rPr>
      </w:pPr>
    </w:p>
    <w:p w14:paraId="23BEF86B" w14:textId="391311A0" w:rsidR="007D0D25" w:rsidRDefault="007D0D25" w:rsidP="007D0D25">
      <w:pPr>
        <w:widowControl w:val="0"/>
        <w:autoSpaceDE w:val="0"/>
        <w:autoSpaceDN w:val="0"/>
        <w:adjustRightInd w:val="0"/>
        <w:jc w:val="both"/>
        <w:rPr>
          <w:rFonts w:ascii="Times" w:hAnsi="Times" w:cs="Times"/>
          <w:b/>
          <w:sz w:val="28"/>
          <w:szCs w:val="28"/>
        </w:rPr>
      </w:pPr>
      <w:r w:rsidRPr="007D0D25">
        <w:rPr>
          <w:rFonts w:ascii="Times" w:hAnsi="Times" w:cs="Times"/>
          <w:b/>
          <w:sz w:val="28"/>
          <w:szCs w:val="28"/>
        </w:rPr>
        <w:t>13,15 a 14,15</w:t>
      </w:r>
      <w:r w:rsidR="00545EBF">
        <w:rPr>
          <w:rFonts w:ascii="Times" w:hAnsi="Times" w:cs="Times"/>
          <w:b/>
          <w:sz w:val="28"/>
          <w:szCs w:val="28"/>
        </w:rPr>
        <w:t xml:space="preserve"> horas: conclusiones y clausura.</w:t>
      </w:r>
    </w:p>
    <w:p w14:paraId="64735F12" w14:textId="02C5A5C2" w:rsidR="00545EBF" w:rsidRPr="00545EBF" w:rsidRDefault="00545EBF" w:rsidP="007D0D25">
      <w:pPr>
        <w:widowControl w:val="0"/>
        <w:autoSpaceDE w:val="0"/>
        <w:autoSpaceDN w:val="0"/>
        <w:adjustRightInd w:val="0"/>
        <w:jc w:val="both"/>
        <w:rPr>
          <w:rFonts w:ascii="Times" w:hAnsi="Times" w:cs="Times"/>
          <w:sz w:val="28"/>
          <w:szCs w:val="28"/>
        </w:rPr>
      </w:pPr>
      <w:r>
        <w:rPr>
          <w:rFonts w:ascii="Times" w:hAnsi="Times" w:cs="Times"/>
          <w:sz w:val="28"/>
          <w:szCs w:val="28"/>
        </w:rPr>
        <w:t>Luis Torres Pérez.</w:t>
      </w:r>
    </w:p>
    <w:p w14:paraId="704CD7A4" w14:textId="77777777" w:rsidR="007D0D25" w:rsidRDefault="007D0D25" w:rsidP="007D0D25">
      <w:pPr>
        <w:widowControl w:val="0"/>
        <w:autoSpaceDE w:val="0"/>
        <w:autoSpaceDN w:val="0"/>
        <w:adjustRightInd w:val="0"/>
        <w:ind w:left="720"/>
        <w:jc w:val="both"/>
        <w:rPr>
          <w:rFonts w:ascii="Times" w:hAnsi="Times" w:cs="Times"/>
          <w:sz w:val="28"/>
          <w:szCs w:val="28"/>
        </w:rPr>
      </w:pPr>
    </w:p>
    <w:p w14:paraId="4EF9A650" w14:textId="77777777" w:rsidR="007D0D25" w:rsidRDefault="007D0D25" w:rsidP="007D0D25">
      <w:pPr>
        <w:widowControl w:val="0"/>
        <w:autoSpaceDE w:val="0"/>
        <w:autoSpaceDN w:val="0"/>
        <w:adjustRightInd w:val="0"/>
        <w:ind w:left="720"/>
        <w:jc w:val="both"/>
        <w:rPr>
          <w:rFonts w:ascii="Times" w:hAnsi="Times" w:cs="Times"/>
          <w:sz w:val="28"/>
          <w:szCs w:val="28"/>
        </w:rPr>
      </w:pPr>
    </w:p>
    <w:p w14:paraId="5A6E2F17" w14:textId="77777777" w:rsidR="007D0D25" w:rsidRDefault="007D0D25" w:rsidP="007D0D25">
      <w:pPr>
        <w:widowControl w:val="0"/>
        <w:autoSpaceDE w:val="0"/>
        <w:autoSpaceDN w:val="0"/>
        <w:adjustRightInd w:val="0"/>
        <w:ind w:left="720"/>
        <w:jc w:val="both"/>
        <w:rPr>
          <w:rFonts w:ascii="Times" w:hAnsi="Times" w:cs="Times"/>
          <w:sz w:val="28"/>
          <w:szCs w:val="28"/>
        </w:rPr>
      </w:pPr>
    </w:p>
    <w:p w14:paraId="50117200" w14:textId="77777777" w:rsidR="007D0D25" w:rsidRDefault="007D0D25" w:rsidP="007D0D25">
      <w:pPr>
        <w:widowControl w:val="0"/>
        <w:autoSpaceDE w:val="0"/>
        <w:autoSpaceDN w:val="0"/>
        <w:adjustRightInd w:val="0"/>
        <w:ind w:left="720"/>
        <w:jc w:val="both"/>
        <w:rPr>
          <w:rFonts w:ascii="Times" w:hAnsi="Times" w:cs="Times"/>
          <w:sz w:val="28"/>
          <w:szCs w:val="28"/>
        </w:rPr>
      </w:pPr>
    </w:p>
    <w:p w14:paraId="484F5260" w14:textId="77777777" w:rsidR="007D0D25" w:rsidRDefault="007D0D25" w:rsidP="007D0D25">
      <w:pPr>
        <w:widowControl w:val="0"/>
        <w:autoSpaceDE w:val="0"/>
        <w:autoSpaceDN w:val="0"/>
        <w:adjustRightInd w:val="0"/>
        <w:ind w:left="720"/>
        <w:jc w:val="both"/>
        <w:rPr>
          <w:rFonts w:ascii="Times" w:hAnsi="Times" w:cs="Times"/>
          <w:sz w:val="28"/>
          <w:szCs w:val="28"/>
        </w:rPr>
      </w:pPr>
    </w:p>
    <w:p w14:paraId="261807B1" w14:textId="77777777" w:rsidR="007D0D25" w:rsidRDefault="007D0D25" w:rsidP="007D0D25">
      <w:pPr>
        <w:widowControl w:val="0"/>
        <w:autoSpaceDE w:val="0"/>
        <w:autoSpaceDN w:val="0"/>
        <w:adjustRightInd w:val="0"/>
        <w:ind w:left="720"/>
        <w:jc w:val="both"/>
        <w:rPr>
          <w:rFonts w:ascii="Times" w:hAnsi="Times" w:cs="Times"/>
          <w:sz w:val="28"/>
          <w:szCs w:val="28"/>
        </w:rPr>
      </w:pPr>
    </w:p>
    <w:p w14:paraId="02EBCA7A" w14:textId="77777777" w:rsidR="007D0D25" w:rsidRDefault="007D0D25" w:rsidP="007D0D25">
      <w:pPr>
        <w:widowControl w:val="0"/>
        <w:autoSpaceDE w:val="0"/>
        <w:autoSpaceDN w:val="0"/>
        <w:adjustRightInd w:val="0"/>
        <w:ind w:left="720"/>
        <w:jc w:val="both"/>
        <w:rPr>
          <w:rFonts w:ascii="Times" w:hAnsi="Times" w:cs="Times"/>
          <w:sz w:val="28"/>
          <w:szCs w:val="28"/>
        </w:rPr>
      </w:pPr>
    </w:p>
    <w:p w14:paraId="2AC34E23" w14:textId="77777777" w:rsidR="007D0D25" w:rsidRDefault="007D0D25" w:rsidP="007D0D25">
      <w:pPr>
        <w:widowControl w:val="0"/>
        <w:autoSpaceDE w:val="0"/>
        <w:autoSpaceDN w:val="0"/>
        <w:adjustRightInd w:val="0"/>
        <w:ind w:left="720"/>
        <w:jc w:val="both"/>
        <w:rPr>
          <w:rFonts w:ascii="Times" w:hAnsi="Times" w:cs="Times"/>
          <w:sz w:val="28"/>
          <w:szCs w:val="28"/>
        </w:rPr>
      </w:pPr>
    </w:p>
    <w:p w14:paraId="219967D1" w14:textId="77777777" w:rsidR="007D0D25" w:rsidRDefault="007D0D25" w:rsidP="007D0D25">
      <w:pPr>
        <w:widowControl w:val="0"/>
        <w:autoSpaceDE w:val="0"/>
        <w:autoSpaceDN w:val="0"/>
        <w:adjustRightInd w:val="0"/>
        <w:ind w:left="720"/>
        <w:jc w:val="both"/>
        <w:rPr>
          <w:rFonts w:ascii="Times" w:hAnsi="Times" w:cs="Times"/>
          <w:sz w:val="28"/>
          <w:szCs w:val="28"/>
        </w:rPr>
      </w:pPr>
    </w:p>
    <w:p w14:paraId="153071E7" w14:textId="77777777" w:rsidR="007D0D25" w:rsidRDefault="007D0D25" w:rsidP="007D0D25">
      <w:pPr>
        <w:widowControl w:val="0"/>
        <w:autoSpaceDE w:val="0"/>
        <w:autoSpaceDN w:val="0"/>
        <w:adjustRightInd w:val="0"/>
        <w:ind w:left="720"/>
        <w:jc w:val="both"/>
        <w:rPr>
          <w:rFonts w:ascii="Times" w:hAnsi="Times" w:cs="Times"/>
          <w:sz w:val="28"/>
          <w:szCs w:val="28"/>
        </w:rPr>
      </w:pPr>
    </w:p>
    <w:p w14:paraId="7E8E6E80" w14:textId="77777777" w:rsidR="007D0D25" w:rsidRDefault="007D0D25" w:rsidP="007D0D25">
      <w:pPr>
        <w:widowControl w:val="0"/>
        <w:autoSpaceDE w:val="0"/>
        <w:autoSpaceDN w:val="0"/>
        <w:adjustRightInd w:val="0"/>
        <w:ind w:left="720"/>
        <w:jc w:val="both"/>
        <w:rPr>
          <w:rFonts w:ascii="Times" w:hAnsi="Times" w:cs="Times"/>
          <w:sz w:val="28"/>
          <w:szCs w:val="28"/>
        </w:rPr>
      </w:pPr>
    </w:p>
    <w:p w14:paraId="39321E8F" w14:textId="77777777" w:rsidR="007D0D25" w:rsidRDefault="007D0D25" w:rsidP="007D0D25">
      <w:pPr>
        <w:widowControl w:val="0"/>
        <w:autoSpaceDE w:val="0"/>
        <w:autoSpaceDN w:val="0"/>
        <w:adjustRightInd w:val="0"/>
        <w:ind w:left="720"/>
        <w:jc w:val="both"/>
        <w:rPr>
          <w:rFonts w:ascii="Times" w:hAnsi="Times" w:cs="Times"/>
          <w:sz w:val="28"/>
          <w:szCs w:val="28"/>
        </w:rPr>
      </w:pPr>
    </w:p>
    <w:p w14:paraId="52CB29BE" w14:textId="77777777" w:rsidR="007D0D25" w:rsidRDefault="007D0D25" w:rsidP="007D0D25">
      <w:pPr>
        <w:widowControl w:val="0"/>
        <w:autoSpaceDE w:val="0"/>
        <w:autoSpaceDN w:val="0"/>
        <w:adjustRightInd w:val="0"/>
        <w:ind w:left="720"/>
        <w:jc w:val="both"/>
        <w:rPr>
          <w:rFonts w:ascii="Times" w:hAnsi="Times" w:cs="Times"/>
          <w:sz w:val="28"/>
          <w:szCs w:val="28"/>
        </w:rPr>
      </w:pPr>
    </w:p>
    <w:p w14:paraId="570D370A" w14:textId="77777777" w:rsidR="007D0D25" w:rsidRDefault="007D0D25" w:rsidP="007D0D25">
      <w:pPr>
        <w:widowControl w:val="0"/>
        <w:autoSpaceDE w:val="0"/>
        <w:autoSpaceDN w:val="0"/>
        <w:adjustRightInd w:val="0"/>
        <w:ind w:left="720"/>
        <w:jc w:val="both"/>
        <w:rPr>
          <w:rFonts w:ascii="Times" w:hAnsi="Times" w:cs="Times"/>
          <w:sz w:val="28"/>
          <w:szCs w:val="28"/>
        </w:rPr>
      </w:pPr>
    </w:p>
    <w:p w14:paraId="31054C61" w14:textId="77777777" w:rsidR="007D0D25" w:rsidRDefault="007D0D25" w:rsidP="007D0D25">
      <w:pPr>
        <w:widowControl w:val="0"/>
        <w:autoSpaceDE w:val="0"/>
        <w:autoSpaceDN w:val="0"/>
        <w:adjustRightInd w:val="0"/>
        <w:ind w:left="720"/>
        <w:jc w:val="both"/>
        <w:rPr>
          <w:rFonts w:ascii="Times" w:hAnsi="Times" w:cs="Times"/>
          <w:sz w:val="28"/>
          <w:szCs w:val="28"/>
        </w:rPr>
      </w:pPr>
      <w:r>
        <w:rPr>
          <w:rFonts w:ascii="Times" w:hAnsi="Times" w:cs="Times"/>
          <w:sz w:val="28"/>
          <w:szCs w:val="28"/>
        </w:rPr>
        <w:lastRenderedPageBreak/>
        <w:t xml:space="preserve">              </w:t>
      </w:r>
    </w:p>
    <w:p w14:paraId="33500599" w14:textId="77777777" w:rsidR="007D0D25" w:rsidRDefault="007D0D25" w:rsidP="007D0D25">
      <w:pPr>
        <w:widowControl w:val="0"/>
        <w:autoSpaceDE w:val="0"/>
        <w:autoSpaceDN w:val="0"/>
        <w:adjustRightInd w:val="0"/>
        <w:ind w:left="720"/>
        <w:jc w:val="both"/>
        <w:rPr>
          <w:rFonts w:ascii="Times" w:hAnsi="Times" w:cs="Times"/>
          <w:sz w:val="22"/>
          <w:szCs w:val="22"/>
        </w:rPr>
      </w:pPr>
    </w:p>
    <w:p w14:paraId="1FF388B0" w14:textId="77777777" w:rsidR="007D0D25" w:rsidRDefault="007D0D25" w:rsidP="007D0D25">
      <w:pPr>
        <w:widowControl w:val="0"/>
        <w:autoSpaceDE w:val="0"/>
        <w:autoSpaceDN w:val="0"/>
        <w:adjustRightInd w:val="0"/>
        <w:ind w:left="720"/>
        <w:jc w:val="both"/>
        <w:rPr>
          <w:rFonts w:ascii="Times" w:hAnsi="Times" w:cs="Times"/>
          <w:sz w:val="28"/>
          <w:szCs w:val="28"/>
        </w:rPr>
      </w:pPr>
    </w:p>
    <w:p w14:paraId="5CCF9410" w14:textId="77777777" w:rsidR="007D0D25" w:rsidRPr="007D0D25" w:rsidRDefault="007D0D25" w:rsidP="007D0D25">
      <w:pPr>
        <w:widowControl w:val="0"/>
        <w:autoSpaceDE w:val="0"/>
        <w:autoSpaceDN w:val="0"/>
        <w:adjustRightInd w:val="0"/>
        <w:ind w:left="720"/>
        <w:jc w:val="both"/>
        <w:rPr>
          <w:rFonts w:ascii="Times" w:hAnsi="Times" w:cs="Times"/>
          <w:b/>
          <w:sz w:val="28"/>
          <w:szCs w:val="28"/>
        </w:rPr>
      </w:pPr>
      <w:r>
        <w:rPr>
          <w:rFonts w:ascii="Times" w:hAnsi="Times" w:cs="Times"/>
          <w:sz w:val="28"/>
          <w:szCs w:val="28"/>
        </w:rPr>
        <w:t xml:space="preserve">       </w:t>
      </w:r>
      <w:r w:rsidRPr="007D0D25">
        <w:rPr>
          <w:rFonts w:ascii="Times" w:hAnsi="Times" w:cs="Times"/>
          <w:b/>
          <w:sz w:val="28"/>
          <w:szCs w:val="28"/>
        </w:rPr>
        <w:t>COMITÉ ORGANIZADOR</w:t>
      </w:r>
    </w:p>
    <w:p w14:paraId="227018A2" w14:textId="77777777" w:rsidR="007D0D25" w:rsidRDefault="007D0D25" w:rsidP="007D0D25">
      <w:pPr>
        <w:widowControl w:val="0"/>
        <w:autoSpaceDE w:val="0"/>
        <w:autoSpaceDN w:val="0"/>
        <w:adjustRightInd w:val="0"/>
        <w:ind w:left="720"/>
        <w:jc w:val="both"/>
        <w:rPr>
          <w:rFonts w:ascii="Times" w:hAnsi="Times" w:cs="Times"/>
          <w:sz w:val="28"/>
          <w:szCs w:val="28"/>
        </w:rPr>
      </w:pPr>
    </w:p>
    <w:p w14:paraId="416DCB21" w14:textId="77777777" w:rsidR="007D0D25" w:rsidRDefault="007D0D25" w:rsidP="007D0D25">
      <w:pPr>
        <w:widowControl w:val="0"/>
        <w:autoSpaceDE w:val="0"/>
        <w:autoSpaceDN w:val="0"/>
        <w:adjustRightInd w:val="0"/>
        <w:ind w:left="720"/>
        <w:jc w:val="both"/>
        <w:rPr>
          <w:rFonts w:ascii="Times" w:hAnsi="Times" w:cs="Times"/>
          <w:sz w:val="28"/>
          <w:szCs w:val="28"/>
        </w:rPr>
      </w:pPr>
    </w:p>
    <w:p w14:paraId="2C168762" w14:textId="77777777" w:rsidR="007D0D25" w:rsidRDefault="007D0D25" w:rsidP="007D0D25">
      <w:pPr>
        <w:widowControl w:val="0"/>
        <w:autoSpaceDE w:val="0"/>
        <w:autoSpaceDN w:val="0"/>
        <w:adjustRightInd w:val="0"/>
        <w:jc w:val="both"/>
        <w:rPr>
          <w:rFonts w:ascii="Times" w:hAnsi="Times" w:cs="Times"/>
          <w:sz w:val="28"/>
          <w:szCs w:val="28"/>
        </w:rPr>
      </w:pPr>
      <w:r>
        <w:rPr>
          <w:rFonts w:ascii="Times" w:hAnsi="Times" w:cs="Times"/>
          <w:sz w:val="28"/>
          <w:szCs w:val="28"/>
        </w:rPr>
        <w:t>Presidenta: María Luisa Izaguirre Sánchez</w:t>
      </w:r>
    </w:p>
    <w:p w14:paraId="77547EA2" w14:textId="77777777" w:rsidR="007D0D25" w:rsidRDefault="007D0D25" w:rsidP="007D0D25">
      <w:pPr>
        <w:widowControl w:val="0"/>
        <w:autoSpaceDE w:val="0"/>
        <w:autoSpaceDN w:val="0"/>
        <w:adjustRightInd w:val="0"/>
        <w:jc w:val="both"/>
        <w:rPr>
          <w:rFonts w:ascii="Times" w:hAnsi="Times" w:cs="Times"/>
          <w:sz w:val="28"/>
          <w:szCs w:val="28"/>
        </w:rPr>
      </w:pPr>
      <w:r>
        <w:rPr>
          <w:rFonts w:ascii="Times" w:hAnsi="Times" w:cs="Times"/>
          <w:sz w:val="28"/>
          <w:szCs w:val="28"/>
        </w:rPr>
        <w:t>Vicepresidenta: María Soledad Fernández Gámez</w:t>
      </w:r>
    </w:p>
    <w:p w14:paraId="7F8B0A5A" w14:textId="77777777" w:rsidR="007D0D25" w:rsidRDefault="007D0D25" w:rsidP="007D0D25">
      <w:pPr>
        <w:widowControl w:val="0"/>
        <w:autoSpaceDE w:val="0"/>
        <w:autoSpaceDN w:val="0"/>
        <w:adjustRightInd w:val="0"/>
        <w:jc w:val="both"/>
        <w:rPr>
          <w:rFonts w:ascii="Times" w:hAnsi="Times" w:cs="Times"/>
          <w:sz w:val="28"/>
          <w:szCs w:val="28"/>
        </w:rPr>
      </w:pPr>
      <w:r>
        <w:rPr>
          <w:rFonts w:ascii="Times" w:hAnsi="Times" w:cs="Times"/>
          <w:sz w:val="28"/>
          <w:szCs w:val="28"/>
        </w:rPr>
        <w:t>Secretario: Paulino López Campos</w:t>
      </w:r>
    </w:p>
    <w:p w14:paraId="1419287E" w14:textId="77777777" w:rsidR="007D0D25" w:rsidRDefault="007D0D25" w:rsidP="007D0D25">
      <w:pPr>
        <w:widowControl w:val="0"/>
        <w:autoSpaceDE w:val="0"/>
        <w:autoSpaceDN w:val="0"/>
        <w:adjustRightInd w:val="0"/>
        <w:jc w:val="both"/>
        <w:rPr>
          <w:rFonts w:ascii="Times" w:hAnsi="Times" w:cs="Times"/>
          <w:sz w:val="28"/>
          <w:szCs w:val="28"/>
        </w:rPr>
      </w:pPr>
    </w:p>
    <w:p w14:paraId="24331EC0" w14:textId="77777777" w:rsidR="007D0D25" w:rsidRDefault="007D0D25" w:rsidP="007D0D25">
      <w:pPr>
        <w:widowControl w:val="0"/>
        <w:autoSpaceDE w:val="0"/>
        <w:autoSpaceDN w:val="0"/>
        <w:adjustRightInd w:val="0"/>
        <w:jc w:val="both"/>
        <w:rPr>
          <w:rFonts w:ascii="Times" w:hAnsi="Times" w:cs="Times"/>
          <w:sz w:val="28"/>
          <w:szCs w:val="28"/>
        </w:rPr>
      </w:pPr>
    </w:p>
    <w:p w14:paraId="582F6F56" w14:textId="77777777" w:rsidR="007D0D25" w:rsidRDefault="007D0D25" w:rsidP="007D0D25">
      <w:pPr>
        <w:widowControl w:val="0"/>
        <w:autoSpaceDE w:val="0"/>
        <w:autoSpaceDN w:val="0"/>
        <w:adjustRightInd w:val="0"/>
        <w:jc w:val="both"/>
        <w:rPr>
          <w:rFonts w:ascii="Times" w:hAnsi="Times" w:cs="Times"/>
          <w:sz w:val="28"/>
          <w:szCs w:val="28"/>
        </w:rPr>
      </w:pPr>
      <w:r>
        <w:rPr>
          <w:rFonts w:ascii="Times" w:hAnsi="Times" w:cs="Times"/>
          <w:sz w:val="28"/>
          <w:szCs w:val="28"/>
        </w:rPr>
        <w:t>Vocales:</w:t>
      </w:r>
    </w:p>
    <w:p w14:paraId="2ECF09F0" w14:textId="77777777" w:rsidR="007D0D25" w:rsidRDefault="007D0D25" w:rsidP="007D0D25">
      <w:pPr>
        <w:widowControl w:val="0"/>
        <w:autoSpaceDE w:val="0"/>
        <w:autoSpaceDN w:val="0"/>
        <w:adjustRightInd w:val="0"/>
        <w:jc w:val="both"/>
        <w:rPr>
          <w:rFonts w:ascii="Times" w:hAnsi="Times" w:cs="Times"/>
          <w:sz w:val="28"/>
          <w:szCs w:val="28"/>
        </w:rPr>
      </w:pPr>
    </w:p>
    <w:p w14:paraId="57BD11E8" w14:textId="77777777" w:rsidR="007D0D25" w:rsidRDefault="007D0D25" w:rsidP="007D0D25">
      <w:pPr>
        <w:widowControl w:val="0"/>
        <w:autoSpaceDE w:val="0"/>
        <w:autoSpaceDN w:val="0"/>
        <w:adjustRightInd w:val="0"/>
        <w:jc w:val="both"/>
        <w:rPr>
          <w:rFonts w:ascii="Times" w:hAnsi="Times" w:cs="Times"/>
          <w:sz w:val="28"/>
          <w:szCs w:val="28"/>
        </w:rPr>
      </w:pPr>
    </w:p>
    <w:p w14:paraId="0B64C355" w14:textId="77777777" w:rsidR="007D0D25" w:rsidRDefault="007D0D25" w:rsidP="007D0D25">
      <w:pPr>
        <w:widowControl w:val="0"/>
        <w:autoSpaceDE w:val="0"/>
        <w:autoSpaceDN w:val="0"/>
        <w:adjustRightInd w:val="0"/>
        <w:jc w:val="both"/>
        <w:rPr>
          <w:rFonts w:ascii="Times" w:hAnsi="Times" w:cs="Times"/>
          <w:sz w:val="28"/>
          <w:szCs w:val="28"/>
        </w:rPr>
      </w:pPr>
      <w:proofErr w:type="spellStart"/>
      <w:r>
        <w:rPr>
          <w:rFonts w:ascii="Times" w:hAnsi="Times" w:cs="Times"/>
          <w:sz w:val="28"/>
          <w:szCs w:val="28"/>
        </w:rPr>
        <w:t>Mariló</w:t>
      </w:r>
      <w:proofErr w:type="spellEnd"/>
      <w:r>
        <w:rPr>
          <w:rFonts w:ascii="Times" w:hAnsi="Times" w:cs="Times"/>
          <w:sz w:val="28"/>
          <w:szCs w:val="28"/>
        </w:rPr>
        <w:t xml:space="preserve"> Ruiz Fernández</w:t>
      </w:r>
    </w:p>
    <w:p w14:paraId="33A64362" w14:textId="77777777" w:rsidR="007D0D25" w:rsidRDefault="007D0D25" w:rsidP="007D0D25">
      <w:pPr>
        <w:widowControl w:val="0"/>
        <w:autoSpaceDE w:val="0"/>
        <w:autoSpaceDN w:val="0"/>
        <w:adjustRightInd w:val="0"/>
        <w:jc w:val="both"/>
        <w:rPr>
          <w:rFonts w:ascii="Times" w:hAnsi="Times" w:cs="Times"/>
          <w:sz w:val="28"/>
          <w:szCs w:val="28"/>
        </w:rPr>
      </w:pPr>
      <w:r>
        <w:rPr>
          <w:rFonts w:ascii="Times" w:hAnsi="Times" w:cs="Times"/>
          <w:sz w:val="28"/>
          <w:szCs w:val="28"/>
        </w:rPr>
        <w:t>Máximo Juan Sánchez Ruiz</w:t>
      </w:r>
    </w:p>
    <w:p w14:paraId="0C73E697" w14:textId="77777777" w:rsidR="007D0D25" w:rsidRDefault="007D0D25" w:rsidP="007D0D25">
      <w:pPr>
        <w:widowControl w:val="0"/>
        <w:autoSpaceDE w:val="0"/>
        <w:autoSpaceDN w:val="0"/>
        <w:adjustRightInd w:val="0"/>
        <w:jc w:val="both"/>
        <w:rPr>
          <w:rFonts w:ascii="Times" w:hAnsi="Times" w:cs="Times"/>
          <w:sz w:val="28"/>
          <w:szCs w:val="28"/>
        </w:rPr>
      </w:pPr>
      <w:r>
        <w:rPr>
          <w:rFonts w:ascii="Times" w:hAnsi="Times" w:cs="Times"/>
          <w:sz w:val="28"/>
          <w:szCs w:val="28"/>
        </w:rPr>
        <w:t xml:space="preserve">Rafael </w:t>
      </w:r>
      <w:proofErr w:type="spellStart"/>
      <w:r>
        <w:rPr>
          <w:rFonts w:ascii="Times" w:hAnsi="Times" w:cs="Times"/>
          <w:sz w:val="28"/>
          <w:szCs w:val="28"/>
        </w:rPr>
        <w:t>Septién</w:t>
      </w:r>
      <w:proofErr w:type="spellEnd"/>
      <w:r>
        <w:rPr>
          <w:rFonts w:ascii="Times" w:hAnsi="Times" w:cs="Times"/>
          <w:sz w:val="28"/>
          <w:szCs w:val="28"/>
        </w:rPr>
        <w:t xml:space="preserve"> Sánchez </w:t>
      </w:r>
    </w:p>
    <w:p w14:paraId="5561D61E" w14:textId="77777777" w:rsidR="007D0D25" w:rsidRDefault="007D0D25" w:rsidP="007D0D25">
      <w:pPr>
        <w:widowControl w:val="0"/>
        <w:autoSpaceDE w:val="0"/>
        <w:autoSpaceDN w:val="0"/>
        <w:adjustRightInd w:val="0"/>
        <w:jc w:val="both"/>
        <w:rPr>
          <w:rFonts w:ascii="Times" w:hAnsi="Times" w:cs="Times"/>
          <w:sz w:val="28"/>
          <w:szCs w:val="28"/>
        </w:rPr>
      </w:pPr>
      <w:r>
        <w:rPr>
          <w:rFonts w:ascii="Times" w:hAnsi="Times" w:cs="Times"/>
          <w:sz w:val="28"/>
          <w:szCs w:val="28"/>
        </w:rPr>
        <w:t>Margarita Enríquez de la Luna Rodríguez</w:t>
      </w:r>
    </w:p>
    <w:p w14:paraId="25601DA2" w14:textId="77777777" w:rsidR="007D0D25" w:rsidRDefault="007D0D25" w:rsidP="007D0D25">
      <w:pPr>
        <w:widowControl w:val="0"/>
        <w:autoSpaceDE w:val="0"/>
        <w:autoSpaceDN w:val="0"/>
        <w:adjustRightInd w:val="0"/>
        <w:jc w:val="both"/>
        <w:rPr>
          <w:rFonts w:ascii="Times" w:hAnsi="Times" w:cs="Times"/>
          <w:sz w:val="28"/>
          <w:szCs w:val="28"/>
        </w:rPr>
      </w:pPr>
      <w:r>
        <w:rPr>
          <w:rFonts w:ascii="Times" w:hAnsi="Times" w:cs="Times"/>
          <w:sz w:val="28"/>
          <w:szCs w:val="28"/>
        </w:rPr>
        <w:t xml:space="preserve">María José Morano </w:t>
      </w:r>
      <w:proofErr w:type="spellStart"/>
      <w:r>
        <w:rPr>
          <w:rFonts w:ascii="Times" w:hAnsi="Times" w:cs="Times"/>
          <w:sz w:val="28"/>
          <w:szCs w:val="28"/>
        </w:rPr>
        <w:t>Torrescusa</w:t>
      </w:r>
      <w:proofErr w:type="spellEnd"/>
    </w:p>
    <w:p w14:paraId="735D966E" w14:textId="77777777" w:rsidR="007D0D25" w:rsidRDefault="007D0D25" w:rsidP="007D0D25">
      <w:pPr>
        <w:widowControl w:val="0"/>
        <w:autoSpaceDE w:val="0"/>
        <w:autoSpaceDN w:val="0"/>
        <w:adjustRightInd w:val="0"/>
        <w:jc w:val="both"/>
        <w:rPr>
          <w:rFonts w:ascii="Times" w:hAnsi="Times" w:cs="Times"/>
          <w:sz w:val="28"/>
          <w:szCs w:val="28"/>
        </w:rPr>
      </w:pPr>
      <w:r>
        <w:rPr>
          <w:rFonts w:ascii="Times" w:hAnsi="Times" w:cs="Times"/>
          <w:sz w:val="28"/>
          <w:szCs w:val="28"/>
        </w:rPr>
        <w:t>Diego Ruiz Salvador</w:t>
      </w:r>
    </w:p>
    <w:p w14:paraId="6860FE35" w14:textId="77777777" w:rsidR="007D0D25" w:rsidRDefault="007D0D25" w:rsidP="007D0D25">
      <w:pPr>
        <w:widowControl w:val="0"/>
        <w:autoSpaceDE w:val="0"/>
        <w:autoSpaceDN w:val="0"/>
        <w:adjustRightInd w:val="0"/>
        <w:jc w:val="both"/>
        <w:rPr>
          <w:rFonts w:ascii="Times" w:hAnsi="Times" w:cs="Times"/>
          <w:sz w:val="28"/>
          <w:szCs w:val="28"/>
        </w:rPr>
      </w:pPr>
      <w:r>
        <w:rPr>
          <w:rFonts w:ascii="Times" w:hAnsi="Times" w:cs="Times"/>
          <w:sz w:val="28"/>
          <w:szCs w:val="28"/>
        </w:rPr>
        <w:t>Juan Jorge Zayas Córdoba</w:t>
      </w:r>
    </w:p>
    <w:p w14:paraId="6C052805" w14:textId="77777777" w:rsidR="007D0D25" w:rsidRDefault="007D0D25" w:rsidP="007D0D25">
      <w:pPr>
        <w:widowControl w:val="0"/>
        <w:autoSpaceDE w:val="0"/>
        <w:autoSpaceDN w:val="0"/>
        <w:adjustRightInd w:val="0"/>
        <w:ind w:left="720"/>
        <w:jc w:val="both"/>
        <w:rPr>
          <w:rFonts w:ascii="Times" w:hAnsi="Times" w:cs="Times"/>
          <w:sz w:val="28"/>
          <w:szCs w:val="28"/>
        </w:rPr>
      </w:pPr>
    </w:p>
    <w:p w14:paraId="1CDD2FD2" w14:textId="77777777" w:rsidR="007D0D25" w:rsidRDefault="007D0D25" w:rsidP="007D0D25">
      <w:pPr>
        <w:widowControl w:val="0"/>
        <w:autoSpaceDE w:val="0"/>
        <w:autoSpaceDN w:val="0"/>
        <w:adjustRightInd w:val="0"/>
        <w:ind w:left="720"/>
        <w:jc w:val="both"/>
        <w:rPr>
          <w:rFonts w:ascii="Times" w:hAnsi="Times" w:cs="Times"/>
          <w:sz w:val="28"/>
          <w:szCs w:val="28"/>
        </w:rPr>
      </w:pPr>
    </w:p>
    <w:p w14:paraId="6C804342" w14:textId="77777777" w:rsidR="007D0D25" w:rsidRDefault="007D0D25" w:rsidP="007D0D25">
      <w:pPr>
        <w:widowControl w:val="0"/>
        <w:autoSpaceDE w:val="0"/>
        <w:autoSpaceDN w:val="0"/>
        <w:adjustRightInd w:val="0"/>
        <w:ind w:left="720"/>
        <w:jc w:val="both"/>
        <w:rPr>
          <w:rFonts w:ascii="Times" w:hAnsi="Times" w:cs="Times"/>
          <w:sz w:val="28"/>
          <w:szCs w:val="28"/>
        </w:rPr>
      </w:pPr>
    </w:p>
    <w:p w14:paraId="0FA12F1E" w14:textId="77777777" w:rsidR="007D0D25" w:rsidRDefault="007D0D25" w:rsidP="007D0D25">
      <w:pPr>
        <w:widowControl w:val="0"/>
        <w:autoSpaceDE w:val="0"/>
        <w:autoSpaceDN w:val="0"/>
        <w:adjustRightInd w:val="0"/>
        <w:ind w:left="720"/>
        <w:jc w:val="both"/>
        <w:rPr>
          <w:rFonts w:ascii="Times" w:hAnsi="Times" w:cs="Times"/>
          <w:sz w:val="28"/>
          <w:szCs w:val="28"/>
        </w:rPr>
      </w:pPr>
    </w:p>
    <w:p w14:paraId="35995A5B" w14:textId="77777777" w:rsidR="007D0D25" w:rsidRDefault="007D0D25" w:rsidP="007D0D25">
      <w:pPr>
        <w:widowControl w:val="0"/>
        <w:autoSpaceDE w:val="0"/>
        <w:autoSpaceDN w:val="0"/>
        <w:adjustRightInd w:val="0"/>
        <w:ind w:left="720"/>
        <w:jc w:val="both"/>
        <w:rPr>
          <w:rFonts w:ascii="Times" w:hAnsi="Times" w:cs="Times"/>
          <w:sz w:val="28"/>
          <w:szCs w:val="28"/>
        </w:rPr>
      </w:pPr>
    </w:p>
    <w:p w14:paraId="572C2156" w14:textId="77777777" w:rsidR="007D0D25" w:rsidRDefault="007D0D25" w:rsidP="007D0D25">
      <w:pPr>
        <w:widowControl w:val="0"/>
        <w:autoSpaceDE w:val="0"/>
        <w:autoSpaceDN w:val="0"/>
        <w:adjustRightInd w:val="0"/>
        <w:ind w:left="720"/>
        <w:jc w:val="both"/>
        <w:rPr>
          <w:rFonts w:ascii="Times" w:hAnsi="Times" w:cs="Times"/>
          <w:sz w:val="28"/>
          <w:szCs w:val="28"/>
        </w:rPr>
      </w:pPr>
    </w:p>
    <w:p w14:paraId="5307B6A2" w14:textId="77777777" w:rsidR="007D0D25" w:rsidRDefault="007D0D25" w:rsidP="007D0D25">
      <w:pPr>
        <w:widowControl w:val="0"/>
        <w:autoSpaceDE w:val="0"/>
        <w:autoSpaceDN w:val="0"/>
        <w:adjustRightInd w:val="0"/>
        <w:ind w:left="720"/>
        <w:jc w:val="both"/>
        <w:rPr>
          <w:rFonts w:ascii="Times" w:hAnsi="Times" w:cs="Times"/>
          <w:sz w:val="28"/>
          <w:szCs w:val="28"/>
        </w:rPr>
      </w:pPr>
    </w:p>
    <w:p w14:paraId="69F64F3F" w14:textId="77777777" w:rsidR="007D0D25" w:rsidRDefault="007D0D25" w:rsidP="007D0D25">
      <w:pPr>
        <w:widowControl w:val="0"/>
        <w:autoSpaceDE w:val="0"/>
        <w:autoSpaceDN w:val="0"/>
        <w:adjustRightInd w:val="0"/>
        <w:ind w:left="720"/>
        <w:jc w:val="both"/>
        <w:rPr>
          <w:rFonts w:ascii="Times" w:hAnsi="Times" w:cs="Times"/>
          <w:sz w:val="28"/>
          <w:szCs w:val="28"/>
        </w:rPr>
      </w:pPr>
    </w:p>
    <w:p w14:paraId="294B2165" w14:textId="5904440E" w:rsidR="00B86FBE" w:rsidRDefault="003960C0">
      <w:r>
        <w:t>Jornada gratuita para socios y 20 euros para los no socios.</w:t>
      </w:r>
    </w:p>
    <w:p w14:paraId="55CF8897" w14:textId="77777777" w:rsidR="003723C7" w:rsidRDefault="003723C7"/>
    <w:p w14:paraId="2E7BA8B7" w14:textId="42BFDEB4" w:rsidR="003960C0" w:rsidRDefault="003960C0">
      <w:r>
        <w:t>Enlace para inscripción</w:t>
      </w:r>
      <w:r w:rsidR="003723C7">
        <w:t>:</w:t>
      </w:r>
    </w:p>
    <w:p w14:paraId="1834F5A1" w14:textId="77777777" w:rsidR="003723C7" w:rsidRDefault="003723C7"/>
    <w:p w14:paraId="5253ED5A" w14:textId="40B6CF16" w:rsidR="003723C7" w:rsidRDefault="003723C7">
      <w:hyperlink r:id="rId8" w:history="1">
        <w:r w:rsidRPr="003723C7">
          <w:rPr>
            <w:rStyle w:val="Hipervnculo"/>
          </w:rPr>
          <w:t>http://www.asanec.es/index.php?page=shop.product_details&amp;flypage=flypage.tpl&amp;product_id=72&amp;category_id=24&amp;option=com_virtuemart&amp;Itemid=417</w:t>
        </w:r>
      </w:hyperlink>
      <w:bookmarkStart w:id="0" w:name="_GoBack"/>
      <w:bookmarkEnd w:id="0"/>
    </w:p>
    <w:sectPr w:rsidR="003723C7" w:rsidSect="007D0D25">
      <w:pgSz w:w="12240" w:h="15840"/>
      <w:pgMar w:top="1361" w:right="1701" w:bottom="65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25"/>
    <w:rsid w:val="00064F20"/>
    <w:rsid w:val="003723C7"/>
    <w:rsid w:val="003960C0"/>
    <w:rsid w:val="00545EBF"/>
    <w:rsid w:val="007D0D25"/>
    <w:rsid w:val="008C6CEA"/>
    <w:rsid w:val="008F2F3F"/>
    <w:rsid w:val="00B151A1"/>
    <w:rsid w:val="00B86FBE"/>
    <w:rsid w:val="00D826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7E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23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nec.es/index.php?page=shop.product_details&amp;flypage=flypage.tpl&amp;product_id=72&amp;category_id=24&amp;option=com_virtuemart&amp;Itemid=417"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900</Words>
  <Characters>4951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Windows</cp:lastModifiedBy>
  <cp:revision>4</cp:revision>
  <dcterms:created xsi:type="dcterms:W3CDTF">2018-10-15T08:40:00Z</dcterms:created>
  <dcterms:modified xsi:type="dcterms:W3CDTF">2018-10-15T16:12:00Z</dcterms:modified>
</cp:coreProperties>
</file>